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Layout w:type="fixed"/>
        <w:tblLook w:val="00A0" w:firstRow="1" w:lastRow="0" w:firstColumn="1" w:lastColumn="0" w:noHBand="0" w:noVBand="0"/>
      </w:tblPr>
      <w:tblGrid>
        <w:gridCol w:w="4976"/>
        <w:gridCol w:w="1701"/>
        <w:gridCol w:w="4678"/>
      </w:tblGrid>
      <w:tr w:rsidR="00E90A2A" w:rsidTr="00E90A2A">
        <w:tc>
          <w:tcPr>
            <w:tcW w:w="4976" w:type="dxa"/>
            <w:vAlign w:val="center"/>
            <w:hideMark/>
          </w:tcPr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t>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E90A2A" w:rsidRDefault="00E90A2A">
            <w:r>
              <w:rPr>
                <w:noProof/>
              </w:rPr>
              <w:drawing>
                <wp:inline distT="0" distB="0" distL="0" distR="0">
                  <wp:extent cx="933450" cy="1038225"/>
                  <wp:effectExtent l="0" t="0" r="0" b="9525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  <w:hideMark/>
          </w:tcPr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t xml:space="preserve">ХАЛЬМГ </w:t>
            </w:r>
            <w:proofErr w:type="spellStart"/>
            <w:r>
              <w:rPr>
                <w:b/>
              </w:rPr>
              <w:t>ТАН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ЧИН</w:t>
            </w:r>
            <w:proofErr w:type="spellEnd"/>
          </w:p>
          <w:p w:rsidR="00E90A2A" w:rsidRDefault="00E90A2A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САДОВСК СЕЛАНЭ </w:t>
            </w:r>
          </w:p>
          <w:p w:rsidR="00E90A2A" w:rsidRDefault="00E90A2A">
            <w:pPr>
              <w:jc w:val="center"/>
            </w:pPr>
            <w:r>
              <w:rPr>
                <w:b/>
              </w:rPr>
              <w:t xml:space="preserve"> МУНИЦИПАЛЬН БУРДЭЦИН АДМИНИСТРАЦИН </w:t>
            </w:r>
            <w:proofErr w:type="spellStart"/>
            <w:r>
              <w:rPr>
                <w:b/>
              </w:rPr>
              <w:t>ТОЛ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АЧИН</w:t>
            </w:r>
            <w:proofErr w:type="spellEnd"/>
            <w:r>
              <w:rPr>
                <w:b/>
              </w:rPr>
              <w:t xml:space="preserve"> ТОГТАВР</w:t>
            </w:r>
          </w:p>
        </w:tc>
      </w:tr>
    </w:tbl>
    <w:p w:rsidR="00E90A2A" w:rsidRDefault="00E90A2A" w:rsidP="00E90A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A2A" w:rsidRDefault="00E90A2A" w:rsidP="00E90A2A">
      <w:pPr>
        <w:rPr>
          <w:sz w:val="28"/>
          <w:szCs w:val="28"/>
        </w:rPr>
      </w:pPr>
    </w:p>
    <w:p w:rsidR="00E90A2A" w:rsidRDefault="00E90A2A" w:rsidP="00E90A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 июня  20</w:t>
      </w:r>
      <w:r w:rsidR="00083381">
        <w:rPr>
          <w:b/>
          <w:sz w:val="28"/>
          <w:szCs w:val="28"/>
        </w:rPr>
        <w:t>14 года                      № 9</w:t>
      </w:r>
      <w:r>
        <w:rPr>
          <w:b/>
          <w:sz w:val="28"/>
          <w:szCs w:val="28"/>
        </w:rPr>
        <w:t xml:space="preserve">                                с. </w:t>
      </w:r>
      <w:proofErr w:type="gramStart"/>
      <w:r>
        <w:rPr>
          <w:b/>
          <w:sz w:val="28"/>
          <w:szCs w:val="28"/>
        </w:rPr>
        <w:t>Садовое</w:t>
      </w:r>
      <w:proofErr w:type="gramEnd"/>
      <w:r>
        <w:rPr>
          <w:b/>
          <w:sz w:val="28"/>
          <w:szCs w:val="28"/>
        </w:rPr>
        <w:t xml:space="preserve">  </w:t>
      </w:r>
    </w:p>
    <w:p w:rsidR="00E90A2A" w:rsidRDefault="00E90A2A" w:rsidP="00E90A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0A2A" w:rsidRDefault="00E90A2A" w:rsidP="00E90A2A">
      <w:pPr>
        <w:ind w:left="5040"/>
        <w:rPr>
          <w:sz w:val="28"/>
          <w:szCs w:val="28"/>
        </w:rPr>
      </w:pPr>
    </w:p>
    <w:p w:rsidR="00E90A2A" w:rsidRDefault="00E90A2A" w:rsidP="00E90A2A">
      <w:pPr>
        <w:ind w:left="4395" w:right="-143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и дополнений в постановление главы адми</w:t>
      </w:r>
      <w:r w:rsidR="00083381">
        <w:rPr>
          <w:b/>
          <w:sz w:val="26"/>
          <w:szCs w:val="26"/>
        </w:rPr>
        <w:t>нистрации Садовского СМО РК № 9 от 25.05</w:t>
      </w:r>
      <w:r>
        <w:rPr>
          <w:b/>
          <w:sz w:val="26"/>
          <w:szCs w:val="26"/>
        </w:rPr>
        <w:t>.2012 «Об утверждении административного регламента предоставления муниц</w:t>
      </w:r>
      <w:r w:rsidR="00083381">
        <w:rPr>
          <w:b/>
          <w:sz w:val="26"/>
          <w:szCs w:val="26"/>
        </w:rPr>
        <w:t>ипальной услуги «Предоставление сведений о ранее приватизированном имуществе</w:t>
      </w:r>
      <w:r>
        <w:rPr>
          <w:b/>
          <w:bCs/>
          <w:color w:val="000000"/>
          <w:sz w:val="26"/>
          <w:szCs w:val="26"/>
        </w:rPr>
        <w:t>»</w:t>
      </w:r>
    </w:p>
    <w:p w:rsidR="00E90A2A" w:rsidRDefault="00E90A2A" w:rsidP="00E90A2A">
      <w:pPr>
        <w:ind w:left="5580"/>
        <w:rPr>
          <w:b/>
          <w:sz w:val="26"/>
          <w:szCs w:val="26"/>
        </w:rPr>
      </w:pPr>
    </w:p>
    <w:p w:rsidR="00E90A2A" w:rsidRDefault="00E90A2A" w:rsidP="00E90A2A">
      <w:pPr>
        <w:ind w:left="5580"/>
        <w:rPr>
          <w:b/>
          <w:sz w:val="26"/>
          <w:szCs w:val="26"/>
        </w:rPr>
      </w:pPr>
    </w:p>
    <w:p w:rsidR="00E90A2A" w:rsidRDefault="00E90A2A" w:rsidP="00E90A2A">
      <w:pPr>
        <w:spacing w:before="100" w:beforeAutospacing="1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В  соответствии   с  Федеральным  законом от 27.07.2010 г  № 210-ФЗ  «Об  организации  предоставления  государственных  и муниципальных  услуг»,  руководствуясь Порядком разработки и утверждения административных регламентов предоставления муниципальных услуг, утвержденным постановлением Главы администрации Садовского сельского муниципального образования Республики Калмыкия </w:t>
      </w:r>
      <w:r>
        <w:rPr>
          <w:sz w:val="26"/>
          <w:szCs w:val="26"/>
        </w:rPr>
        <w:t>30.11.2011 года № 23</w:t>
      </w:r>
      <w:r>
        <w:rPr>
          <w:bCs/>
          <w:sz w:val="26"/>
          <w:szCs w:val="26"/>
        </w:rPr>
        <w:t>,  Уставом  Садовского  сельского   муниципального  образования Республики Калмыкия,</w:t>
      </w:r>
      <w:r w:rsidR="00876FEC">
        <w:rPr>
          <w:bCs/>
          <w:sz w:val="26"/>
          <w:szCs w:val="26"/>
        </w:rPr>
        <w:t xml:space="preserve"> принимая </w:t>
      </w:r>
      <w:proofErr w:type="gramStart"/>
      <w:r w:rsidR="00876FEC">
        <w:rPr>
          <w:bCs/>
          <w:sz w:val="26"/>
          <w:szCs w:val="26"/>
        </w:rPr>
        <w:t>во</w:t>
      </w:r>
      <w:proofErr w:type="gramEnd"/>
      <w:r w:rsidR="00876FEC">
        <w:rPr>
          <w:bCs/>
          <w:sz w:val="26"/>
          <w:szCs w:val="26"/>
        </w:rPr>
        <w:t xml:space="preserve"> внимание протест прокурора </w:t>
      </w:r>
      <w:proofErr w:type="spellStart"/>
      <w:r w:rsidR="00876FEC">
        <w:rPr>
          <w:bCs/>
          <w:sz w:val="26"/>
          <w:szCs w:val="26"/>
        </w:rPr>
        <w:t>Сарпинского</w:t>
      </w:r>
      <w:proofErr w:type="spellEnd"/>
      <w:r w:rsidR="00876FEC">
        <w:rPr>
          <w:bCs/>
          <w:sz w:val="26"/>
          <w:szCs w:val="26"/>
        </w:rPr>
        <w:t xml:space="preserve"> района Республики Калмыкия</w:t>
      </w:r>
    </w:p>
    <w:p w:rsidR="00E90A2A" w:rsidRDefault="00E90A2A" w:rsidP="00E90A2A">
      <w:pPr>
        <w:jc w:val="center"/>
        <w:rPr>
          <w:b/>
          <w:sz w:val="26"/>
          <w:szCs w:val="26"/>
        </w:rPr>
      </w:pPr>
    </w:p>
    <w:p w:rsidR="00E90A2A" w:rsidRDefault="00E90A2A" w:rsidP="00E90A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E90A2A" w:rsidRDefault="00E90A2A" w:rsidP="00E90A2A">
      <w:pPr>
        <w:jc w:val="center"/>
        <w:rPr>
          <w:b/>
          <w:sz w:val="26"/>
          <w:szCs w:val="26"/>
        </w:rPr>
      </w:pPr>
    </w:p>
    <w:p w:rsidR="00083381" w:rsidRPr="00083381" w:rsidRDefault="00083381" w:rsidP="00083381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083381">
        <w:rPr>
          <w:sz w:val="26"/>
          <w:szCs w:val="26"/>
        </w:rPr>
        <w:t xml:space="preserve">П. 2.6.1 </w:t>
      </w:r>
      <w:r w:rsidR="00876FEC" w:rsidRPr="00083381">
        <w:rPr>
          <w:sz w:val="26"/>
          <w:szCs w:val="26"/>
        </w:rPr>
        <w:t xml:space="preserve"> постановления главы адми</w:t>
      </w:r>
      <w:r w:rsidRPr="00083381">
        <w:rPr>
          <w:sz w:val="26"/>
          <w:szCs w:val="26"/>
        </w:rPr>
        <w:t>нистрации Садовского СМО РК № 9 от 25.05</w:t>
      </w:r>
      <w:r w:rsidR="00876FEC" w:rsidRPr="00083381">
        <w:rPr>
          <w:sz w:val="26"/>
          <w:szCs w:val="26"/>
        </w:rPr>
        <w:t>.2012 «Об утверждении административного регламента предоставления муниципал</w:t>
      </w:r>
      <w:r w:rsidRPr="00083381">
        <w:rPr>
          <w:sz w:val="26"/>
          <w:szCs w:val="26"/>
        </w:rPr>
        <w:t>ьной услуги «Предоставление сведений о ранее приватизированном имуществе</w:t>
      </w:r>
      <w:r w:rsidR="00876FEC" w:rsidRPr="00083381">
        <w:rPr>
          <w:bCs/>
          <w:sz w:val="26"/>
          <w:szCs w:val="26"/>
        </w:rPr>
        <w:t>»</w:t>
      </w:r>
      <w:r w:rsidR="00876FEC" w:rsidRPr="00083381">
        <w:rPr>
          <w:sz w:val="26"/>
          <w:szCs w:val="26"/>
        </w:rPr>
        <w:t xml:space="preserve"> дополнить </w:t>
      </w:r>
      <w:r w:rsidRPr="00083381">
        <w:rPr>
          <w:sz w:val="26"/>
          <w:szCs w:val="26"/>
        </w:rPr>
        <w:t xml:space="preserve"> абзацем следующего содержания:</w:t>
      </w:r>
    </w:p>
    <w:p w:rsidR="00051B9B" w:rsidRDefault="00083381" w:rsidP="00083381">
      <w:pPr>
        <w:pStyle w:val="a5"/>
        <w:ind w:left="16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51B9B">
        <w:rPr>
          <w:sz w:val="26"/>
          <w:szCs w:val="26"/>
        </w:rPr>
        <w:t>в случае</w:t>
      </w:r>
      <w:proofErr w:type="gramStart"/>
      <w:r w:rsidR="00051B9B">
        <w:rPr>
          <w:sz w:val="26"/>
          <w:szCs w:val="26"/>
        </w:rPr>
        <w:t>,</w:t>
      </w:r>
      <w:proofErr w:type="gramEnd"/>
      <w:r w:rsidR="00051B9B">
        <w:rPr>
          <w:sz w:val="26"/>
          <w:szCs w:val="26"/>
        </w:rPr>
        <w:t xml:space="preserve"> если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согласие указанного лица или его законного представителя на обработку персональных данных (данные документы могут быть представлены в форме электронного документа).</w:t>
      </w:r>
    </w:p>
    <w:p w:rsidR="00083381" w:rsidRDefault="00051B9B" w:rsidP="00083381">
      <w:pPr>
        <w:pStyle w:val="a5"/>
        <w:ind w:left="169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заявитель вправе представить указанные документы и информацию в органы, предоставляющие муниципальные услуги по собственной инициативе</w:t>
      </w:r>
      <w:bookmarkStart w:id="0" w:name="_GoBack"/>
      <w:bookmarkEnd w:id="0"/>
      <w:r>
        <w:rPr>
          <w:sz w:val="26"/>
          <w:szCs w:val="26"/>
        </w:rPr>
        <w:t>»</w:t>
      </w:r>
    </w:p>
    <w:p w:rsidR="00051B9B" w:rsidRDefault="00051B9B" w:rsidP="00083381">
      <w:pPr>
        <w:pStyle w:val="a5"/>
        <w:ind w:left="1699"/>
        <w:jc w:val="both"/>
        <w:rPr>
          <w:sz w:val="26"/>
          <w:szCs w:val="26"/>
        </w:rPr>
      </w:pPr>
    </w:p>
    <w:p w:rsidR="00051B9B" w:rsidRPr="00083381" w:rsidRDefault="00051B9B" w:rsidP="00051B9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П. 2.6.2</w:t>
      </w:r>
      <w:r w:rsidRPr="00083381">
        <w:rPr>
          <w:sz w:val="26"/>
          <w:szCs w:val="26"/>
        </w:rPr>
        <w:t xml:space="preserve">  постановления главы администрации Садовского СМО РК № 9 от 25.05.2012 «Об утверждении административного регламента предоставления муниципальной услуги «Предоставление сведений о ранее приватизированном имуществе</w:t>
      </w:r>
      <w:r w:rsidRPr="00083381">
        <w:rPr>
          <w:bCs/>
          <w:sz w:val="26"/>
          <w:szCs w:val="26"/>
        </w:rPr>
        <w:t>»</w:t>
      </w:r>
      <w:r w:rsidRPr="00083381">
        <w:rPr>
          <w:sz w:val="26"/>
          <w:szCs w:val="26"/>
        </w:rPr>
        <w:t xml:space="preserve"> дополнить  абзацем следующего содержания:</w:t>
      </w:r>
    </w:p>
    <w:p w:rsidR="00051B9B" w:rsidRDefault="00051B9B" w:rsidP="00051B9B">
      <w:pPr>
        <w:pStyle w:val="a5"/>
        <w:ind w:left="1699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>
        <w:rPr>
          <w:sz w:val="26"/>
          <w:szCs w:val="26"/>
        </w:rPr>
        <w:t>предоставления документов и информации, в том числе подтверждающих  внесение заявителем платы за предоставление муниципальных услуг, которые находятся в распоряжен7ии органов, предоставляющих муниципальные услуги</w:t>
      </w:r>
      <w:proofErr w:type="gramStart"/>
      <w:r>
        <w:rPr>
          <w:sz w:val="26"/>
          <w:szCs w:val="26"/>
        </w:rPr>
        <w:t>.»</w:t>
      </w:r>
      <w:proofErr w:type="gramEnd"/>
    </w:p>
    <w:p w:rsidR="00051B9B" w:rsidRPr="00083381" w:rsidRDefault="00051B9B" w:rsidP="00051B9B">
      <w:pPr>
        <w:pStyle w:val="a5"/>
        <w:ind w:left="1699"/>
        <w:jc w:val="both"/>
        <w:rPr>
          <w:sz w:val="26"/>
          <w:szCs w:val="26"/>
        </w:rPr>
      </w:pPr>
    </w:p>
    <w:p w:rsidR="00051B9B" w:rsidRPr="00083381" w:rsidRDefault="00051B9B" w:rsidP="00083381">
      <w:pPr>
        <w:pStyle w:val="a5"/>
        <w:ind w:left="1699"/>
        <w:jc w:val="both"/>
        <w:rPr>
          <w:sz w:val="26"/>
          <w:szCs w:val="26"/>
        </w:rPr>
      </w:pPr>
    </w:p>
    <w:p w:rsidR="00876FEC" w:rsidRDefault="00876FEC" w:rsidP="00876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законную силу с момента его подписания.</w:t>
      </w:r>
    </w:p>
    <w:p w:rsidR="00E90A2A" w:rsidRDefault="00E90A2A" w:rsidP="00E90A2A">
      <w:pPr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3.Контроль  исполнения настоящего постановления оставляю за собой.</w:t>
      </w:r>
    </w:p>
    <w:p w:rsidR="00E90A2A" w:rsidRDefault="00E90A2A" w:rsidP="00E90A2A">
      <w:pPr>
        <w:rPr>
          <w:sz w:val="26"/>
          <w:szCs w:val="26"/>
        </w:rPr>
      </w:pPr>
    </w:p>
    <w:p w:rsidR="00E90A2A" w:rsidRDefault="00E90A2A" w:rsidP="00E90A2A">
      <w:pPr>
        <w:rPr>
          <w:sz w:val="26"/>
          <w:szCs w:val="26"/>
        </w:rPr>
      </w:pPr>
    </w:p>
    <w:p w:rsidR="00E90A2A" w:rsidRDefault="00E90A2A" w:rsidP="00E90A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</w:t>
      </w:r>
    </w:p>
    <w:p w:rsidR="00E90A2A" w:rsidRDefault="00E90A2A" w:rsidP="00E90A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Садовского сельского </w:t>
      </w:r>
    </w:p>
    <w:p w:rsidR="00E90A2A" w:rsidRDefault="00E90A2A" w:rsidP="00E90A2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E90A2A" w:rsidRDefault="00E90A2A" w:rsidP="00E90A2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Республики Калмыкия                                                            Панченко Ю.С.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934C80" w:rsidRDefault="00051B9B"/>
    <w:sectPr w:rsidR="009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3DE"/>
    <w:multiLevelType w:val="hybridMultilevel"/>
    <w:tmpl w:val="9A9249B8"/>
    <w:lvl w:ilvl="0" w:tplc="903480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30404"/>
    <w:multiLevelType w:val="hybridMultilevel"/>
    <w:tmpl w:val="129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59"/>
    <w:rsid w:val="00051B9B"/>
    <w:rsid w:val="00083381"/>
    <w:rsid w:val="003A04F7"/>
    <w:rsid w:val="00563496"/>
    <w:rsid w:val="005E2A88"/>
    <w:rsid w:val="00646480"/>
    <w:rsid w:val="00876FEC"/>
    <w:rsid w:val="009B1690"/>
    <w:rsid w:val="00A72223"/>
    <w:rsid w:val="00B65A73"/>
    <w:rsid w:val="00E90A2A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2014-06-25T07:32:00Z</cp:lastPrinted>
  <dcterms:created xsi:type="dcterms:W3CDTF">2014-06-25T06:47:00Z</dcterms:created>
  <dcterms:modified xsi:type="dcterms:W3CDTF">2014-06-25T07:33:00Z</dcterms:modified>
</cp:coreProperties>
</file>