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45F92" w:rsidTr="00AB1FE8">
        <w:tc>
          <w:tcPr>
            <w:tcW w:w="4785" w:type="dxa"/>
          </w:tcPr>
          <w:p w:rsidR="00C45F92" w:rsidRPr="009C5A7B" w:rsidRDefault="00C45F92" w:rsidP="00AB1FE8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C45F92" w:rsidRPr="009C5A7B" w:rsidRDefault="00C45F92" w:rsidP="00C45F92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>Приложение № 5</w:t>
            </w:r>
          </w:p>
          <w:p w:rsidR="00E60FEE" w:rsidRDefault="00E60FEE" w:rsidP="00E60F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E60FEE" w:rsidRDefault="00E60FEE" w:rsidP="00E60F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адовского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муниципального образования </w:t>
            </w:r>
          </w:p>
          <w:p w:rsidR="00E60FEE" w:rsidRDefault="00E60FEE" w:rsidP="00E60F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О бюджете Садовского сельского муниципального образования Республики Калмыкия на  2017 год»</w:t>
            </w:r>
          </w:p>
          <w:p w:rsidR="00C45F92" w:rsidRPr="009C5A7B" w:rsidRDefault="00E60FEE" w:rsidP="00E60FEE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№            от       декабря 2016г</w:t>
            </w:r>
          </w:p>
        </w:tc>
      </w:tr>
    </w:tbl>
    <w:p w:rsidR="00C45F92" w:rsidRDefault="00C45F92" w:rsidP="00C45F92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45F92" w:rsidRDefault="00C45F92" w:rsidP="00C45F92">
      <w:pPr>
        <w:pStyle w:val="ConsPlusNonformat"/>
        <w:widowControl/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Распределение ассигнований из бюджета Садовского сельского муниципального образования Республики Калмыкия на 2017 год по разделам, подразделам, целевым статьям и видам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</w:p>
    <w:p w:rsidR="00C45F92" w:rsidRDefault="00C45F92" w:rsidP="00C45F92">
      <w:pPr>
        <w:pStyle w:val="ConsPlusNonformat"/>
        <w:widowControl/>
        <w:rPr>
          <w:b/>
        </w:rPr>
      </w:pPr>
    </w:p>
    <w:tbl>
      <w:tblPr>
        <w:tblW w:w="10254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488"/>
        <w:gridCol w:w="692"/>
        <w:gridCol w:w="1167"/>
        <w:gridCol w:w="1007"/>
        <w:gridCol w:w="1507"/>
      </w:tblGrid>
      <w:tr w:rsidR="00C45F92" w:rsidTr="00AB1FE8">
        <w:trPr>
          <w:trHeight w:val="247"/>
        </w:trPr>
        <w:tc>
          <w:tcPr>
            <w:tcW w:w="1025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уб.)</w:t>
            </w:r>
          </w:p>
        </w:tc>
      </w:tr>
      <w:tr w:rsidR="00C45F92" w:rsidTr="00AB1FE8">
        <w:trPr>
          <w:trHeight w:val="43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C45F92" w:rsidTr="00AB1FE8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45F92" w:rsidTr="00AB1FE8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1932,9</w:t>
            </w:r>
          </w:p>
        </w:tc>
      </w:tr>
      <w:tr w:rsidR="00C45F92" w:rsidTr="00AB1FE8">
        <w:trPr>
          <w:trHeight w:val="37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6A197A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Style w:val="blk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523,0</w:t>
            </w:r>
          </w:p>
        </w:tc>
      </w:tr>
      <w:tr w:rsidR="00C45F92" w:rsidTr="00AB1FE8">
        <w:trPr>
          <w:trHeight w:val="3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C75B9A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5B9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C45F92" w:rsidTr="00AB1FE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C45F92" w:rsidTr="00AB1FE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Функционирование Правительства РФ, высших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исполнительских </w:t>
            </w: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органов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государствен</w:t>
            </w: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6A197A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6A197A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6A197A" w:rsidRDefault="00C45F92" w:rsidP="00AB1F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6A197A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6A197A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1409,9</w:t>
            </w:r>
          </w:p>
        </w:tc>
      </w:tr>
      <w:tr w:rsidR="00C45F92" w:rsidTr="00AB1FE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C75B9A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5B9A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1409,9</w:t>
            </w:r>
          </w:p>
        </w:tc>
      </w:tr>
      <w:tr w:rsidR="00C45F92" w:rsidTr="00AB1FE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885,8</w:t>
            </w:r>
          </w:p>
        </w:tc>
      </w:tr>
      <w:tr w:rsidR="00C45F92" w:rsidTr="00AB1FE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425,1</w:t>
            </w:r>
          </w:p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5F92" w:rsidTr="00AB1FE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C45F92" w:rsidTr="00AB1FE8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E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r w:rsidRPr="0013588F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r w:rsidRPr="0013588F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55093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50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55093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55093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55093" w:rsidRDefault="00C45F92" w:rsidP="00AB1F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55093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377,5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55093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55093" w:rsidRDefault="00C45F92" w:rsidP="00AB1F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55093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60,0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прочих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9B0857" w:rsidRDefault="00C45F92" w:rsidP="00AB1FE8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9B0857" w:rsidRDefault="00C45F92" w:rsidP="00AB1FE8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прочих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9B0857" w:rsidRDefault="00C45F92" w:rsidP="00AB1FE8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9B0857" w:rsidRDefault="00C45F92" w:rsidP="00AB1FE8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rPr>
                <w:rFonts w:ascii="Aparajita" w:hAnsi="Aparajita" w:cs="Aparajita"/>
                <w:b/>
                <w:sz w:val="18"/>
                <w:szCs w:val="18"/>
              </w:rPr>
            </w:pPr>
            <w:r w:rsidRPr="00850D54">
              <w:rPr>
                <w:rFonts w:ascii="Arial" w:hAnsi="Arial" w:cs="Arial"/>
                <w:b/>
                <w:sz w:val="18"/>
                <w:szCs w:val="18"/>
              </w:rPr>
              <w:t>Другие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b/>
                <w:sz w:val="18"/>
                <w:szCs w:val="18"/>
              </w:rPr>
              <w:t>вопросы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b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b/>
                <w:sz w:val="18"/>
                <w:szCs w:val="18"/>
              </w:rPr>
              <w:t>области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b/>
                <w:sz w:val="18"/>
                <w:szCs w:val="18"/>
              </w:rPr>
              <w:t>национальной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b/>
                <w:sz w:val="18"/>
                <w:szCs w:val="18"/>
              </w:rPr>
              <w:t>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D54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D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9B0857" w:rsidRDefault="00C45F92" w:rsidP="00AB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D54">
              <w:rPr>
                <w:rFonts w:ascii="Arial" w:hAnsi="Arial" w:cs="Arial"/>
                <w:b/>
                <w:color w:val="000000"/>
                <w:sz w:val="18"/>
                <w:szCs w:val="18"/>
              </w:rPr>
              <w:t>317,5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rPr>
                <w:rFonts w:ascii="Aparajita" w:hAnsi="Aparajita" w:cs="Aparajita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Реализация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иных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направления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расходов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осуществление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передаваемых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полномочий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СМО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бюджет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РМО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по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организации</w:t>
            </w:r>
            <w:r w:rsidRPr="00850D54">
              <w:rPr>
                <w:rFonts w:ascii="Aparajita" w:hAnsi="Aparajita" w:cs="Aparajita"/>
                <w:sz w:val="18"/>
                <w:szCs w:val="18"/>
              </w:rPr>
              <w:t xml:space="preserve">, </w:t>
            </w:r>
            <w:r w:rsidRPr="00850D54">
              <w:rPr>
                <w:rFonts w:ascii="Arial" w:hAnsi="Arial" w:cs="Arial"/>
                <w:sz w:val="18"/>
                <w:szCs w:val="18"/>
              </w:rPr>
              <w:t>формированию</w:t>
            </w:r>
            <w:r w:rsidRPr="00850D54">
              <w:rPr>
                <w:rFonts w:ascii="Aparajita" w:hAnsi="Aparajita" w:cs="Aparajita"/>
                <w:sz w:val="18"/>
                <w:szCs w:val="18"/>
              </w:rPr>
              <w:t xml:space="preserve">, </w:t>
            </w:r>
            <w:r w:rsidRPr="00850D54">
              <w:rPr>
                <w:rFonts w:ascii="Arial" w:hAnsi="Arial" w:cs="Arial"/>
                <w:sz w:val="18"/>
                <w:szCs w:val="18"/>
              </w:rPr>
              <w:t>исполнению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50D54">
              <w:rPr>
                <w:rFonts w:ascii="Arial" w:hAnsi="Arial" w:cs="Arial"/>
                <w:sz w:val="18"/>
                <w:szCs w:val="18"/>
              </w:rPr>
              <w:t>кон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850D54">
              <w:rPr>
                <w:rFonts w:ascii="Arial" w:hAnsi="Arial" w:cs="Arial"/>
                <w:sz w:val="18"/>
                <w:szCs w:val="18"/>
              </w:rPr>
              <w:t>ролю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исполнением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317,5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rPr>
                <w:rFonts w:ascii="Aparajita" w:hAnsi="Aparajita" w:cs="Aparajita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Иные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межбюджетные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50D54" w:rsidRDefault="00C45F92" w:rsidP="00AB1FE8">
            <w:pPr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317,5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EC027E" w:rsidRDefault="00EC027E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12814,3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0E546D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0E546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0E546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0E546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0E546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19,2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0E546D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0E546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0E546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0E546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7850115520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0E546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19,2</w:t>
            </w:r>
          </w:p>
        </w:tc>
      </w:tr>
      <w:tr w:rsidR="00C45F92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8E639C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10297,7</w:t>
            </w:r>
          </w:p>
        </w:tc>
      </w:tr>
      <w:tr w:rsidR="00C45F92" w:rsidTr="00AB1FE8">
        <w:trPr>
          <w:trHeight w:val="4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CB4F96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CB4F96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CB4F96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CB4F96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CB4F96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DF7D5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7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310,7</w:t>
            </w:r>
          </w:p>
        </w:tc>
      </w:tr>
      <w:tr w:rsidR="00C45F92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FB7344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B6F4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6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B6F4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6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B6F4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CB4F96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310,7</w:t>
            </w:r>
          </w:p>
        </w:tc>
      </w:tr>
      <w:tr w:rsidR="00BF7877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77" w:rsidRDefault="00BF7877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Развитие водоснабжения в сельской местности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Pr="001B6F4D" w:rsidRDefault="00BF7877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Pr="001B6F4D" w:rsidRDefault="00BF7877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Default="00BF7877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785030000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Default="00BF7877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Pr="00DF7D5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9987,0</w:t>
            </w:r>
          </w:p>
        </w:tc>
      </w:tr>
      <w:tr w:rsidR="00DF7D5D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7D5D" w:rsidRDefault="00DF7D5D" w:rsidP="00BF7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мероприятий федеральной целевой программы   «Устойчивое развитие сельских территорий на 2014-2017 годы и на период до 2020 года» за счет средств республиканского бюджета  (Реконструкция водопровода в 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адовое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Сарпинского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Республики Калмыкия)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D" w:rsidRPr="001B6F4D" w:rsidRDefault="00DF7D5D" w:rsidP="00373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D" w:rsidRPr="001B6F4D" w:rsidRDefault="00DF7D5D" w:rsidP="00373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D" w:rsidRDefault="00DF7D5D" w:rsidP="00DF7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R018B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D" w:rsidRPr="00DF7D5D" w:rsidRDefault="00DF7D5D" w:rsidP="00DF7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8600,0</w:t>
            </w:r>
          </w:p>
        </w:tc>
      </w:tr>
      <w:tr w:rsidR="00BF7877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77" w:rsidRDefault="00BF7877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Pr="001B6F4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Pr="001B6F4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R018B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8600,0</w:t>
            </w:r>
          </w:p>
        </w:tc>
      </w:tr>
      <w:tr w:rsidR="00BF7877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877" w:rsidRDefault="00DF7D5D" w:rsidP="00DF7D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мероприятий федеральной целевой программы   «Устойчивое развитие сельских территорий на 2014-2017 годы и на период до 2020 года» за счет средств муниципального бюджета  (Реконструкция водопровода в 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адовое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Сарпинского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Республики Калмыкия)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Pr="001B6F4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Pr="001B6F4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Default="00DF7D5D" w:rsidP="00DF7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L018B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Default="00BF7877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7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1387,0</w:t>
            </w:r>
          </w:p>
        </w:tc>
      </w:tr>
      <w:tr w:rsidR="00DF7D5D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7D5D" w:rsidRDefault="00DF7D5D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D" w:rsidRPr="001B6F4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D" w:rsidRPr="001B6F4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D" w:rsidRDefault="00DF7D5D" w:rsidP="00DF7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L018B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1387,0</w:t>
            </w:r>
          </w:p>
        </w:tc>
      </w:tr>
      <w:tr w:rsidR="00C45F92" w:rsidTr="00AB1FE8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9B63C0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9B63C0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9B63C0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9B63C0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9B63C0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694A84" w:rsidRDefault="005A5B3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2497.4</w:t>
            </w:r>
          </w:p>
        </w:tc>
      </w:tr>
      <w:tr w:rsidR="00C45F92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FD02DA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02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Благоустройство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FD02DA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FD02DA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34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FD02DA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694A84" w:rsidRDefault="005A5B3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2037.8</w:t>
            </w:r>
          </w:p>
        </w:tc>
      </w:tr>
      <w:tr w:rsidR="00C45F92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FD02DA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FD02DA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FD02DA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34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FD02DA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694A84" w:rsidRDefault="005A5B3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2037.8</w:t>
            </w:r>
          </w:p>
        </w:tc>
      </w:tr>
      <w:tr w:rsidR="00C45F92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</w:tr>
      <w:tr w:rsidR="00C45F92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C45F92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FD02DA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C45F92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C45F92" w:rsidTr="00AB1FE8">
        <w:trPr>
          <w:trHeight w:val="1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790C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790C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DF7D5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2734.8</w:t>
            </w:r>
          </w:p>
        </w:tc>
      </w:tr>
      <w:tr w:rsidR="00C45F92" w:rsidTr="00AB1FE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790C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790C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2" w:rsidRPr="00DF7D5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2734.8</w:t>
            </w:r>
          </w:p>
        </w:tc>
      </w:tr>
      <w:tr w:rsidR="00C45F92" w:rsidTr="00AB1FE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F7D5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2734.8</w:t>
            </w:r>
          </w:p>
        </w:tc>
      </w:tr>
      <w:tr w:rsidR="00C45F92" w:rsidTr="00AB1FE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F7D5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2734.8</w:t>
            </w:r>
          </w:p>
        </w:tc>
      </w:tr>
      <w:tr w:rsidR="00C45F92" w:rsidTr="00AB1FE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B391E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3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B391E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3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926EB5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364.0</w:t>
            </w:r>
          </w:p>
        </w:tc>
      </w:tr>
      <w:tr w:rsidR="00C45F92" w:rsidTr="00AB1FE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Субсидии на обеспечение жильем молодых семей в рамках подпрограммы «Обеспечение жильем молодых семей» государственной программы Республики Калмыкия «Развитие жилищного строительства в  Республике  Калмыкия на  2016-2020 годы»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C326A" w:rsidRDefault="00C45F92" w:rsidP="00AB1FE8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1R0200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C326A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107.0</w:t>
            </w:r>
          </w:p>
        </w:tc>
      </w:tr>
      <w:tr w:rsidR="00C45F92" w:rsidRPr="003B391E" w:rsidTr="00AB1FE8">
        <w:trPr>
          <w:trHeight w:val="2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Предоставление молодым  семьям субсидий на приобретение жилья (социальные выплаты гражданам, кроме публичных нормативных социальных выплат)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R0200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723FF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C326A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107.0</w:t>
            </w:r>
          </w:p>
        </w:tc>
      </w:tr>
      <w:tr w:rsidR="00C45F92" w:rsidRPr="003B391E" w:rsidTr="00AB1FE8">
        <w:trPr>
          <w:trHeight w:val="2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«Молодой семье доступное жилье» на  период 2016-2020 годы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78701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723FF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F7D5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107.0</w:t>
            </w:r>
          </w:p>
          <w:p w:rsidR="00C45F92" w:rsidRPr="00723FF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45F92" w:rsidRPr="003B391E" w:rsidTr="00AB1FE8">
        <w:trPr>
          <w:trHeight w:val="2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Предоставление молодым  семьям субсидий на приобретение жилья (социальные выплаты гражданам, кроме публичных нормативных социальных выплат)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3C68B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764210" w:rsidRDefault="00C45F92" w:rsidP="00AB1FE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723FF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F7D5D" w:rsidRDefault="00DF7D5D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107.0</w:t>
            </w:r>
          </w:p>
        </w:tc>
      </w:tr>
      <w:tr w:rsidR="00C45F92" w:rsidTr="00AB1FE8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07E5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07E5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07E5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8E639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C45F92" w:rsidTr="00AB1FE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07E5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07E5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07E5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07E5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C45F92" w:rsidTr="00AB1FE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4379D">
              <w:rPr>
                <w:b/>
              </w:rPr>
              <w:t xml:space="preserve">Обслуживание  </w:t>
            </w:r>
            <w:r>
              <w:rPr>
                <w:b/>
              </w:rPr>
              <w:t xml:space="preserve">государственного внутреннего и </w:t>
            </w:r>
            <w:r w:rsidRPr="0024379D">
              <w:rPr>
                <w:b/>
              </w:rPr>
              <w:t>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260E5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0E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260E5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0E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926EB5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C45F92" w:rsidTr="00AB1FE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260E5C" w:rsidRDefault="00C45F92" w:rsidP="00AB1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C">
              <w:rPr>
                <w:rFonts w:ascii="Times New Roman" w:hAnsi="Times New Roman" w:cs="Times New Roman"/>
                <w:sz w:val="24"/>
                <w:szCs w:val="24"/>
              </w:rPr>
              <w:t>Обслуживание 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260E5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0E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260E5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0E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260E5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0E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7890421510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260E5C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926EB5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C45F92" w:rsidTr="00AB1FE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t>Обслуживание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07E5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D07E5D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7890421510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926EB5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C45F92" w:rsidTr="00AB1FE8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183479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Default="00C45F92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F92" w:rsidRPr="00694A84" w:rsidRDefault="005A5B3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18240.4</w:t>
            </w:r>
          </w:p>
        </w:tc>
      </w:tr>
    </w:tbl>
    <w:p w:rsidR="00C45F92" w:rsidRDefault="00C45F92" w:rsidP="00C45F92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D55E95" w:rsidRDefault="00D55E95" w:rsidP="00C45F92"/>
    <w:sectPr w:rsidR="00D55E95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92"/>
    <w:rsid w:val="0002468D"/>
    <w:rsid w:val="005A5B38"/>
    <w:rsid w:val="006237F2"/>
    <w:rsid w:val="008F3621"/>
    <w:rsid w:val="00BF7877"/>
    <w:rsid w:val="00C25E10"/>
    <w:rsid w:val="00C45F92"/>
    <w:rsid w:val="00CB6811"/>
    <w:rsid w:val="00D55E95"/>
    <w:rsid w:val="00DF7D5D"/>
    <w:rsid w:val="00E60FEE"/>
    <w:rsid w:val="00EC027E"/>
    <w:rsid w:val="00F7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C45F92"/>
    <w:rPr>
      <w:rFonts w:cs="Times New Roman"/>
    </w:rPr>
  </w:style>
  <w:style w:type="paragraph" w:customStyle="1" w:styleId="ConsPlusNormal">
    <w:name w:val="ConsPlusNormal"/>
    <w:rsid w:val="00C45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2016-12-23T09:59:00Z</dcterms:created>
  <dcterms:modified xsi:type="dcterms:W3CDTF">2016-12-26T11:06:00Z</dcterms:modified>
</cp:coreProperties>
</file>