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1A" w:rsidRPr="00E30321" w:rsidRDefault="00CC481A" w:rsidP="00CC481A">
      <w:pPr>
        <w:framePr w:hSpace="180" w:wrap="around" w:vAnchor="text" w:hAnchor="margin" w:y="184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32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3</w:t>
      </w:r>
    </w:p>
    <w:p w:rsidR="00CC481A" w:rsidRPr="00E30321" w:rsidRDefault="00CC481A" w:rsidP="00CC481A">
      <w:pPr>
        <w:framePr w:hSpace="180" w:wrap="around" w:vAnchor="text" w:hAnchor="margin" w:y="184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3032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 решению  Собрания депутатов Садовского сельского</w:t>
      </w:r>
    </w:p>
    <w:p w:rsidR="00CC481A" w:rsidRPr="00E30321" w:rsidRDefault="00CC481A" w:rsidP="00CC481A">
      <w:pPr>
        <w:framePr w:hSpace="180" w:wrap="around" w:vAnchor="text" w:hAnchor="margin" w:y="184"/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3032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муниципального образования РК</w:t>
      </w:r>
    </w:p>
    <w:p w:rsidR="00E30321" w:rsidRDefault="00CC481A" w:rsidP="00E30321">
      <w:pPr>
        <w:framePr w:hSpace="180" w:wrap="around" w:vAnchor="text" w:hAnchor="margin" w:y="184"/>
        <w:jc w:val="right"/>
        <w:rPr>
          <w:rFonts w:ascii="Times New Roman" w:hAnsi="Times New Roman" w:cs="Times New Roman"/>
          <w:sz w:val="18"/>
          <w:szCs w:val="18"/>
        </w:rPr>
      </w:pPr>
      <w:r w:rsidRPr="00E3032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"О бюджете Садовского СМО РК на </w:t>
      </w:r>
      <w:r w:rsidR="00E30321" w:rsidRPr="00E30321">
        <w:rPr>
          <w:rFonts w:ascii="Times New Roman" w:hAnsi="Times New Roman" w:cs="Times New Roman"/>
          <w:sz w:val="18"/>
          <w:szCs w:val="18"/>
        </w:rPr>
        <w:t>2020 год»</w:t>
      </w:r>
    </w:p>
    <w:p w:rsidR="00BD348E" w:rsidRPr="00BD348E" w:rsidRDefault="00BD348E" w:rsidP="00BD348E">
      <w:pPr>
        <w:framePr w:hSpace="180" w:wrap="around" w:vAnchor="text" w:hAnchor="margin" w:y="184"/>
        <w:jc w:val="right"/>
        <w:rPr>
          <w:rFonts w:ascii="Times New Roman" w:hAnsi="Times New Roman" w:cs="Times New Roman"/>
          <w:sz w:val="20"/>
          <w:szCs w:val="20"/>
        </w:rPr>
      </w:pPr>
      <w:r w:rsidRPr="00BD348E">
        <w:rPr>
          <w:rFonts w:ascii="Times New Roman" w:hAnsi="Times New Roman" w:cs="Times New Roman"/>
          <w:sz w:val="20"/>
          <w:szCs w:val="20"/>
        </w:rPr>
        <w:t>№   50/114           от   26  декабря 2019г</w:t>
      </w:r>
    </w:p>
    <w:p w:rsidR="00CC481A" w:rsidRPr="00CC481A" w:rsidRDefault="00CC481A" w:rsidP="00E70CA6">
      <w:pPr>
        <w:framePr w:hSpace="180" w:wrap="around" w:vAnchor="text" w:hAnchor="margin" w:y="184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CC481A" w:rsidRPr="00CC481A" w:rsidRDefault="00CC481A" w:rsidP="00CC481A">
      <w:pPr>
        <w:framePr w:hSpace="180" w:wrap="around" w:vAnchor="text" w:hAnchor="margin" w:y="184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CC4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распределения доходов между районным бюджетом и бюджетами сельских муниципальных образований, не установленные законодательством Российской Федерации и Республики Калмыкия  на 20</w:t>
      </w:r>
      <w:r w:rsidR="00712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CC4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 </w:t>
      </w:r>
    </w:p>
    <w:p w:rsidR="00CC481A" w:rsidRPr="00CC481A" w:rsidRDefault="00CC481A" w:rsidP="00CC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( в процентах)</w:t>
      </w:r>
    </w:p>
    <w:p w:rsidR="00CC481A" w:rsidRPr="00CC481A" w:rsidRDefault="00CC481A" w:rsidP="00CC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4" w:type="dxa"/>
        <w:tblInd w:w="-23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/>
      </w:tblPr>
      <w:tblGrid>
        <w:gridCol w:w="6944"/>
        <w:gridCol w:w="2700"/>
      </w:tblGrid>
      <w:tr w:rsidR="00ED07EE" w:rsidRPr="00ED07EE" w:rsidTr="00ED07EE">
        <w:trPr>
          <w:cantSplit/>
          <w:trHeight w:val="451"/>
        </w:trPr>
        <w:tc>
          <w:tcPr>
            <w:tcW w:w="6944" w:type="dxa"/>
            <w:vAlign w:val="center"/>
          </w:tcPr>
          <w:p w:rsidR="00ED07EE" w:rsidRPr="00ED07EE" w:rsidRDefault="00ED07EE" w:rsidP="00ED07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</w:pPr>
            <w:bookmarkStart w:id="0" w:name="_GoBack"/>
            <w:r w:rsidRPr="00ED07EE"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2700" w:type="dxa"/>
          </w:tcPr>
          <w:p w:rsidR="00ED07EE" w:rsidRPr="00ED07EE" w:rsidRDefault="00ED07EE" w:rsidP="00ED07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4"/>
                <w:lang w:eastAsia="ru-RU"/>
              </w:rPr>
            </w:pPr>
          </w:p>
          <w:p w:rsidR="00ED07EE" w:rsidRPr="00ED07EE" w:rsidRDefault="00ED07EE" w:rsidP="00ED07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</w:pPr>
            <w:r w:rsidRPr="00ED07EE"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  <w:t>Бюджеты поселений</w:t>
            </w:r>
          </w:p>
        </w:tc>
      </w:tr>
    </w:tbl>
    <w:p w:rsidR="00ED07EE" w:rsidRPr="00ED07EE" w:rsidRDefault="00ED07EE" w:rsidP="00ED07EE">
      <w:pPr>
        <w:tabs>
          <w:tab w:val="center" w:pos="4677"/>
          <w:tab w:val="right" w:pos="9355"/>
        </w:tabs>
        <w:spacing w:after="0" w:line="48" w:lineRule="auto"/>
        <w:rPr>
          <w:rFonts w:ascii="Times New Roman" w:eastAsia="Calibri" w:hAnsi="Times New Roman" w:cs="Times New Roman"/>
          <w:sz w:val="2"/>
          <w:szCs w:val="24"/>
          <w:lang w:eastAsia="ru-RU"/>
        </w:rPr>
      </w:pPr>
    </w:p>
    <w:p w:rsidR="00ED07EE" w:rsidRPr="00ED07EE" w:rsidRDefault="00ED07EE" w:rsidP="00ED07E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44" w:type="dxa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/>
      </w:tblPr>
      <w:tblGrid>
        <w:gridCol w:w="6944"/>
        <w:gridCol w:w="2700"/>
      </w:tblGrid>
      <w:tr w:rsidR="00ED07EE" w:rsidRPr="00ED07EE" w:rsidTr="00ED07EE">
        <w:trPr>
          <w:cantSplit/>
          <w:trHeight w:val="565"/>
          <w:tblHeader/>
        </w:trPr>
        <w:tc>
          <w:tcPr>
            <w:tcW w:w="6944" w:type="dxa"/>
            <w:vAlign w:val="center"/>
          </w:tcPr>
          <w:p w:rsidR="00ED07EE" w:rsidRPr="0055526C" w:rsidRDefault="00ED07EE" w:rsidP="00ED07EE">
            <w:pPr>
              <w:keepNext/>
              <w:keepLines/>
              <w:spacing w:before="480"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sz w:val="26"/>
                <w:szCs w:val="26"/>
              </w:rPr>
            </w:pPr>
            <w:r w:rsidRPr="0055526C">
              <w:rPr>
                <w:rFonts w:ascii="Times New Roman" w:eastAsia="Times New Roman" w:hAnsi="Times New Roman" w:cs="Times New Roman"/>
                <w:b/>
                <w:bCs/>
                <w:color w:val="365F91"/>
                <w:sz w:val="26"/>
                <w:szCs w:val="26"/>
              </w:rPr>
              <w:t>1</w:t>
            </w:r>
          </w:p>
        </w:tc>
        <w:tc>
          <w:tcPr>
            <w:tcW w:w="2700" w:type="dxa"/>
            <w:vAlign w:val="center"/>
          </w:tcPr>
          <w:p w:rsidR="00ED07EE" w:rsidRPr="00ED07EE" w:rsidRDefault="00ED07EE" w:rsidP="00ED07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</w:pPr>
          </w:p>
          <w:p w:rsidR="00ED07EE" w:rsidRPr="00ED07EE" w:rsidRDefault="00ED07EE" w:rsidP="00ED07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</w:pPr>
            <w:r w:rsidRPr="00ED07EE"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  <w:t>2</w:t>
            </w:r>
          </w:p>
        </w:tc>
      </w:tr>
      <w:tr w:rsidR="00ED07EE" w:rsidRPr="00ED07EE" w:rsidTr="00ED07EE">
        <w:trPr>
          <w:cantSplit/>
          <w:trHeight w:val="718"/>
        </w:trPr>
        <w:tc>
          <w:tcPr>
            <w:tcW w:w="6944" w:type="dxa"/>
          </w:tcPr>
          <w:p w:rsidR="00ED07EE" w:rsidRPr="00ED07EE" w:rsidRDefault="00ED07EE" w:rsidP="00ED07EE">
            <w:pPr>
              <w:keepNext/>
              <w:keepLines/>
              <w:spacing w:before="480"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 ОТ ПОГАШЕНИЯ  ЗАДОЛЖЕННОСТИ И ПЕРЕРАСЧЕТОВ ПО ОТМЕНЕННЫМ НАЛОГАМ, СБОРАМ И ИНЫМ ОБЯЗАТЕЛЬНЫМ ПЛАТЕЖАМ:</w:t>
            </w:r>
          </w:p>
        </w:tc>
        <w:tc>
          <w:tcPr>
            <w:tcW w:w="2700" w:type="dxa"/>
            <w:vAlign w:val="bottom"/>
          </w:tcPr>
          <w:p w:rsidR="00ED07EE" w:rsidRPr="00ED07EE" w:rsidRDefault="00ED07EE" w:rsidP="00ED07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D07EE" w:rsidRPr="00ED07EE" w:rsidTr="00ED07EE">
        <w:trPr>
          <w:cantSplit/>
        </w:trPr>
        <w:tc>
          <w:tcPr>
            <w:tcW w:w="6944" w:type="dxa"/>
          </w:tcPr>
          <w:p w:rsidR="00ED07EE" w:rsidRPr="00ED07EE" w:rsidRDefault="00ED07EE" w:rsidP="00ED07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D07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700" w:type="dxa"/>
            <w:vAlign w:val="bottom"/>
          </w:tcPr>
          <w:p w:rsidR="00ED07EE" w:rsidRPr="00ED07EE" w:rsidRDefault="00ED07EE" w:rsidP="00ED07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D07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100</w:t>
            </w:r>
          </w:p>
        </w:tc>
      </w:tr>
      <w:tr w:rsidR="00ED07EE" w:rsidRPr="00ED07EE" w:rsidTr="00ED07EE">
        <w:trPr>
          <w:cantSplit/>
        </w:trPr>
        <w:tc>
          <w:tcPr>
            <w:tcW w:w="6944" w:type="dxa"/>
          </w:tcPr>
          <w:p w:rsidR="00ED07EE" w:rsidRPr="00ED07EE" w:rsidRDefault="00ED07EE" w:rsidP="00ED07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D07EE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ДОХОДЫ ОТ ОКАЗАНИЯ ПЛАТНЫХ УСЛУ</w:t>
            </w:r>
            <w:proofErr w:type="gramStart"/>
            <w:r w:rsidRPr="00ED07EE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Г(</w:t>
            </w:r>
            <w:proofErr w:type="gramEnd"/>
            <w:r w:rsidRPr="00ED07EE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 РАБОТ) И КОМПЕНСАЦИИ ЗАТРАТ ГОСУДАРСТВА</w:t>
            </w:r>
          </w:p>
        </w:tc>
        <w:tc>
          <w:tcPr>
            <w:tcW w:w="2700" w:type="dxa"/>
            <w:vAlign w:val="bottom"/>
          </w:tcPr>
          <w:p w:rsidR="00ED07EE" w:rsidRPr="00ED07EE" w:rsidRDefault="00ED07EE" w:rsidP="00ED07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D07EE" w:rsidRPr="00ED07EE" w:rsidTr="00ED07EE">
        <w:trPr>
          <w:cantSplit/>
          <w:trHeight w:val="472"/>
        </w:trPr>
        <w:tc>
          <w:tcPr>
            <w:tcW w:w="6944" w:type="dxa"/>
          </w:tcPr>
          <w:p w:rsidR="00ED07EE" w:rsidRPr="00ED07EE" w:rsidRDefault="00ED07EE" w:rsidP="00ED07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D07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Прочие доходы от оказания платных услуг получателями средств бюджетов поселений</w:t>
            </w:r>
          </w:p>
        </w:tc>
        <w:tc>
          <w:tcPr>
            <w:tcW w:w="2700" w:type="dxa"/>
            <w:vAlign w:val="bottom"/>
          </w:tcPr>
          <w:p w:rsidR="00ED07EE" w:rsidRPr="00ED07EE" w:rsidRDefault="00ED07EE" w:rsidP="00ED07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D07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100</w:t>
            </w:r>
          </w:p>
        </w:tc>
      </w:tr>
      <w:tr w:rsidR="00ED07EE" w:rsidRPr="00ED07EE" w:rsidTr="00ED07EE">
        <w:trPr>
          <w:cantSplit/>
        </w:trPr>
        <w:tc>
          <w:tcPr>
            <w:tcW w:w="6944" w:type="dxa"/>
          </w:tcPr>
          <w:p w:rsidR="00ED07EE" w:rsidRPr="00ED07EE" w:rsidRDefault="00ED07EE" w:rsidP="00ED07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D07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700" w:type="dxa"/>
            <w:vAlign w:val="bottom"/>
          </w:tcPr>
          <w:p w:rsidR="00ED07EE" w:rsidRPr="00ED07EE" w:rsidRDefault="00ED07EE" w:rsidP="00ED07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D07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100</w:t>
            </w:r>
          </w:p>
        </w:tc>
      </w:tr>
      <w:tr w:rsidR="00ED07EE" w:rsidRPr="00ED07EE" w:rsidTr="00ED07EE">
        <w:trPr>
          <w:cantSplit/>
        </w:trPr>
        <w:tc>
          <w:tcPr>
            <w:tcW w:w="6944" w:type="dxa"/>
          </w:tcPr>
          <w:p w:rsidR="00ED07EE" w:rsidRPr="00ED07EE" w:rsidRDefault="00ED07EE" w:rsidP="00ED07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D07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2700" w:type="dxa"/>
            <w:vAlign w:val="bottom"/>
          </w:tcPr>
          <w:p w:rsidR="00ED07EE" w:rsidRPr="00ED07EE" w:rsidRDefault="00ED07EE" w:rsidP="00ED07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D07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100</w:t>
            </w:r>
          </w:p>
        </w:tc>
      </w:tr>
      <w:tr w:rsidR="00ED07EE" w:rsidRPr="00ED07EE" w:rsidTr="00ED07EE">
        <w:trPr>
          <w:cantSplit/>
        </w:trPr>
        <w:tc>
          <w:tcPr>
            <w:tcW w:w="6944" w:type="dxa"/>
          </w:tcPr>
          <w:p w:rsidR="00ED07EE" w:rsidRPr="00ED07EE" w:rsidRDefault="00ED07EE" w:rsidP="00ED07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D07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ED07EE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ДОХОДЫ ОТ АДМИНИСТРАТИВНЫХ ПЛАТЕЖЕЙ И СБОРОВ</w:t>
            </w:r>
          </w:p>
        </w:tc>
        <w:tc>
          <w:tcPr>
            <w:tcW w:w="2700" w:type="dxa"/>
            <w:vAlign w:val="bottom"/>
          </w:tcPr>
          <w:p w:rsidR="00ED07EE" w:rsidRPr="00ED07EE" w:rsidRDefault="00ED07EE" w:rsidP="00ED07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D07EE" w:rsidRPr="00ED07EE" w:rsidTr="00ED07EE">
        <w:trPr>
          <w:cantSplit/>
          <w:trHeight w:val="553"/>
        </w:trPr>
        <w:tc>
          <w:tcPr>
            <w:tcW w:w="6944" w:type="dxa"/>
          </w:tcPr>
          <w:p w:rsidR="00ED07EE" w:rsidRPr="00ED07EE" w:rsidRDefault="00ED07EE" w:rsidP="00ED07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D07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Платежи, взимаемые органами местного самоуправления (организациями)  поселений  за выполнение определенных функций</w:t>
            </w:r>
          </w:p>
        </w:tc>
        <w:tc>
          <w:tcPr>
            <w:tcW w:w="2700" w:type="dxa"/>
            <w:vAlign w:val="bottom"/>
          </w:tcPr>
          <w:p w:rsidR="00ED07EE" w:rsidRPr="00ED07EE" w:rsidRDefault="00ED07EE" w:rsidP="00ED07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D07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100</w:t>
            </w:r>
          </w:p>
        </w:tc>
      </w:tr>
      <w:tr w:rsidR="00ED07EE" w:rsidRPr="00ED07EE" w:rsidTr="00ED07EE">
        <w:trPr>
          <w:cantSplit/>
        </w:trPr>
        <w:tc>
          <w:tcPr>
            <w:tcW w:w="6944" w:type="dxa"/>
          </w:tcPr>
          <w:p w:rsidR="00ED07EE" w:rsidRPr="00ED07EE" w:rsidRDefault="00ED07EE" w:rsidP="00ED07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D07EE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ДОХОДЫ ОТ ШТРАФОВ, САНКЦИЙ, ВОЗМЕЩЕНИЙ УЩЕРБА</w:t>
            </w:r>
          </w:p>
        </w:tc>
        <w:tc>
          <w:tcPr>
            <w:tcW w:w="2700" w:type="dxa"/>
            <w:vAlign w:val="bottom"/>
          </w:tcPr>
          <w:p w:rsidR="00ED07EE" w:rsidRPr="00ED07EE" w:rsidRDefault="00ED07EE" w:rsidP="00ED07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D07EE" w:rsidRPr="00ED07EE" w:rsidTr="00ED07EE">
        <w:trPr>
          <w:cantSplit/>
        </w:trPr>
        <w:tc>
          <w:tcPr>
            <w:tcW w:w="6944" w:type="dxa"/>
          </w:tcPr>
          <w:p w:rsidR="00ED07EE" w:rsidRPr="00ED07EE" w:rsidRDefault="00ED07EE" w:rsidP="00ED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EE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сумм в возмещение вреда, причиненного поселению</w:t>
            </w:r>
          </w:p>
        </w:tc>
        <w:tc>
          <w:tcPr>
            <w:tcW w:w="2700" w:type="dxa"/>
            <w:vAlign w:val="bottom"/>
          </w:tcPr>
          <w:p w:rsidR="00ED07EE" w:rsidRPr="00ED07EE" w:rsidRDefault="00ED07EE" w:rsidP="00ED07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D07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100</w:t>
            </w:r>
          </w:p>
        </w:tc>
      </w:tr>
      <w:tr w:rsidR="00ED07EE" w:rsidRPr="00ED07EE" w:rsidTr="00ED07EE">
        <w:trPr>
          <w:cantSplit/>
        </w:trPr>
        <w:tc>
          <w:tcPr>
            <w:tcW w:w="6944" w:type="dxa"/>
          </w:tcPr>
          <w:p w:rsidR="00ED07EE" w:rsidRPr="00ED07EE" w:rsidRDefault="00ED07EE" w:rsidP="00ED07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D07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Денежные взыскания (штрафы) и иные суммы, 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2700" w:type="dxa"/>
            <w:vAlign w:val="bottom"/>
          </w:tcPr>
          <w:p w:rsidR="00ED07EE" w:rsidRPr="00ED07EE" w:rsidRDefault="00ED07EE" w:rsidP="00ED07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D07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100</w:t>
            </w:r>
          </w:p>
        </w:tc>
      </w:tr>
      <w:tr w:rsidR="00ED07EE" w:rsidRPr="00ED07EE" w:rsidTr="00ED07EE">
        <w:trPr>
          <w:cantSplit/>
        </w:trPr>
        <w:tc>
          <w:tcPr>
            <w:tcW w:w="6944" w:type="dxa"/>
          </w:tcPr>
          <w:p w:rsidR="00ED07EE" w:rsidRPr="00ED07EE" w:rsidRDefault="00ED07EE" w:rsidP="00ED07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D07EE">
              <w:rPr>
                <w:rFonts w:ascii="Times New Roman" w:eastAsia="Times New Roman" w:hAnsi="Times New Roman" w:cs="Times New Roman"/>
                <w:lang w:eastAsia="ru-RU"/>
              </w:rPr>
              <w:t>Доходы от возмещения 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2700" w:type="dxa"/>
            <w:vAlign w:val="bottom"/>
          </w:tcPr>
          <w:p w:rsidR="00ED07EE" w:rsidRPr="00ED07EE" w:rsidRDefault="00ED07EE" w:rsidP="00ED07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D07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100</w:t>
            </w:r>
          </w:p>
        </w:tc>
      </w:tr>
      <w:tr w:rsidR="00ED07EE" w:rsidRPr="00ED07EE" w:rsidTr="00ED07EE">
        <w:trPr>
          <w:cantSplit/>
        </w:trPr>
        <w:tc>
          <w:tcPr>
            <w:tcW w:w="6944" w:type="dxa"/>
          </w:tcPr>
          <w:p w:rsidR="00ED07EE" w:rsidRPr="00ED07EE" w:rsidRDefault="00ED07EE" w:rsidP="00ED07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D07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2700" w:type="dxa"/>
            <w:vAlign w:val="bottom"/>
          </w:tcPr>
          <w:p w:rsidR="00ED07EE" w:rsidRPr="00ED07EE" w:rsidRDefault="00ED07EE" w:rsidP="00ED07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D07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100</w:t>
            </w:r>
          </w:p>
        </w:tc>
      </w:tr>
      <w:tr w:rsidR="00ED07EE" w:rsidRPr="00ED07EE" w:rsidTr="00ED07EE">
        <w:trPr>
          <w:cantSplit/>
        </w:trPr>
        <w:tc>
          <w:tcPr>
            <w:tcW w:w="6944" w:type="dxa"/>
          </w:tcPr>
          <w:p w:rsidR="00ED07EE" w:rsidRPr="00ED07EE" w:rsidRDefault="00ED07EE" w:rsidP="00ED07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D07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ED07EE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В ЧАСТИ  ПРОЧИХ НЕНАЛОГОВЫХ ДОХОДОВ</w:t>
            </w:r>
          </w:p>
        </w:tc>
        <w:tc>
          <w:tcPr>
            <w:tcW w:w="2700" w:type="dxa"/>
            <w:vAlign w:val="bottom"/>
          </w:tcPr>
          <w:p w:rsidR="00ED07EE" w:rsidRPr="00ED07EE" w:rsidRDefault="00ED07EE" w:rsidP="00ED07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D07EE" w:rsidRPr="00ED07EE" w:rsidTr="00ED07EE">
        <w:trPr>
          <w:cantSplit/>
        </w:trPr>
        <w:tc>
          <w:tcPr>
            <w:tcW w:w="6944" w:type="dxa"/>
          </w:tcPr>
          <w:p w:rsidR="00ED07EE" w:rsidRPr="00ED07EE" w:rsidRDefault="00ED07EE" w:rsidP="00ED07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D07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Невыясненные  поступления, зачисляемые в бюджеты поселений</w:t>
            </w:r>
          </w:p>
        </w:tc>
        <w:tc>
          <w:tcPr>
            <w:tcW w:w="2700" w:type="dxa"/>
            <w:vAlign w:val="bottom"/>
          </w:tcPr>
          <w:p w:rsidR="00ED07EE" w:rsidRPr="00ED07EE" w:rsidRDefault="00ED07EE" w:rsidP="00ED07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D07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100</w:t>
            </w:r>
          </w:p>
        </w:tc>
      </w:tr>
      <w:tr w:rsidR="00ED07EE" w:rsidRPr="00ED07EE" w:rsidTr="00ED07EE">
        <w:trPr>
          <w:cantSplit/>
        </w:trPr>
        <w:tc>
          <w:tcPr>
            <w:tcW w:w="6944" w:type="dxa"/>
          </w:tcPr>
          <w:p w:rsidR="00ED07EE" w:rsidRPr="00ED07EE" w:rsidRDefault="00ED07EE" w:rsidP="00ED07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D07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Прочие  неналоговые доходы бюджетов поселений</w:t>
            </w:r>
          </w:p>
        </w:tc>
        <w:tc>
          <w:tcPr>
            <w:tcW w:w="2700" w:type="dxa"/>
            <w:vAlign w:val="bottom"/>
          </w:tcPr>
          <w:p w:rsidR="00ED07EE" w:rsidRPr="00ED07EE" w:rsidRDefault="00ED07EE" w:rsidP="00ED07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D07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100</w:t>
            </w:r>
          </w:p>
        </w:tc>
      </w:tr>
      <w:tr w:rsidR="00ED07EE" w:rsidRPr="00ED07EE" w:rsidTr="00ED07EE">
        <w:trPr>
          <w:cantSplit/>
        </w:trPr>
        <w:tc>
          <w:tcPr>
            <w:tcW w:w="6944" w:type="dxa"/>
          </w:tcPr>
          <w:p w:rsidR="00ED07EE" w:rsidRPr="00ED07EE" w:rsidRDefault="00ED07EE" w:rsidP="00ED07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D07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700" w:type="dxa"/>
            <w:vAlign w:val="bottom"/>
          </w:tcPr>
          <w:p w:rsidR="00ED07EE" w:rsidRPr="00ED07EE" w:rsidRDefault="00ED07EE" w:rsidP="00ED07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D07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100</w:t>
            </w:r>
          </w:p>
        </w:tc>
      </w:tr>
      <w:bookmarkEnd w:id="0"/>
    </w:tbl>
    <w:p w:rsidR="00CC481A" w:rsidRPr="00CC481A" w:rsidRDefault="00CC481A" w:rsidP="00CC481A">
      <w:pPr>
        <w:spacing w:after="0" w:line="240" w:lineRule="auto"/>
        <w:ind w:left="4248" w:firstLine="792"/>
        <w:rPr>
          <w:rFonts w:ascii="Times New Roman" w:eastAsia="Times New Roman" w:hAnsi="Times New Roman" w:cs="Times New Roman"/>
          <w:snapToGrid w:val="0"/>
          <w:lang w:eastAsia="ru-RU"/>
        </w:rPr>
      </w:pPr>
    </w:p>
    <w:sectPr w:rsidR="00CC481A" w:rsidRPr="00CC481A" w:rsidSect="001C2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81A"/>
    <w:rsid w:val="001C2FEF"/>
    <w:rsid w:val="0055526C"/>
    <w:rsid w:val="006327D2"/>
    <w:rsid w:val="0071256B"/>
    <w:rsid w:val="0076539A"/>
    <w:rsid w:val="00BD348E"/>
    <w:rsid w:val="00CC481A"/>
    <w:rsid w:val="00DD6B86"/>
    <w:rsid w:val="00E05CE2"/>
    <w:rsid w:val="00E30321"/>
    <w:rsid w:val="00E70CA6"/>
    <w:rsid w:val="00ED07EE"/>
    <w:rsid w:val="00FF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0</cp:lastModifiedBy>
  <cp:revision>8</cp:revision>
  <dcterms:created xsi:type="dcterms:W3CDTF">2018-12-19T07:58:00Z</dcterms:created>
  <dcterms:modified xsi:type="dcterms:W3CDTF">2019-12-19T13:01:00Z</dcterms:modified>
</cp:coreProperties>
</file>