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70" w:rsidRPr="002975F0" w:rsidRDefault="00834D9D" w:rsidP="00834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5F0">
        <w:rPr>
          <w:rFonts w:ascii="Times New Roman" w:hAnsi="Times New Roman" w:cs="Times New Roman"/>
          <w:b/>
          <w:sz w:val="20"/>
          <w:szCs w:val="20"/>
        </w:rPr>
        <w:t>Информация о прогнозной оценке общих объемов денежных средств, необходимых для реализации мероприятий по благоустройству всех дворовых территорий и общественных пространств, включаемых муниципальными образованиями в разрабатываемые проекты муниципальных программ формирования ко</w:t>
      </w:r>
      <w:r w:rsidR="00545461">
        <w:rPr>
          <w:rFonts w:ascii="Times New Roman" w:hAnsi="Times New Roman" w:cs="Times New Roman"/>
          <w:b/>
          <w:sz w:val="20"/>
          <w:szCs w:val="20"/>
        </w:rPr>
        <w:t>мфортной городской среды на 2018-2022 годы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835"/>
        <w:gridCol w:w="850"/>
        <w:gridCol w:w="1418"/>
        <w:gridCol w:w="699"/>
        <w:gridCol w:w="1143"/>
        <w:gridCol w:w="993"/>
        <w:gridCol w:w="992"/>
        <w:gridCol w:w="992"/>
        <w:gridCol w:w="992"/>
        <w:gridCol w:w="1134"/>
        <w:gridCol w:w="1276"/>
        <w:gridCol w:w="928"/>
      </w:tblGrid>
      <w:tr w:rsidR="00920D2C" w:rsidTr="00AB440A">
        <w:trPr>
          <w:trHeight w:val="536"/>
        </w:trPr>
        <w:tc>
          <w:tcPr>
            <w:tcW w:w="567" w:type="dxa"/>
            <w:vMerge w:val="restart"/>
          </w:tcPr>
          <w:p w:rsidR="00920D2C" w:rsidRPr="00C460CE" w:rsidRDefault="005206C9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710" w:type="dxa"/>
            <w:vMerge w:val="restart"/>
          </w:tcPr>
          <w:p w:rsidR="00920D2C" w:rsidRPr="00C460CE" w:rsidRDefault="005206C9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02" w:type="dxa"/>
            <w:gridSpan w:val="4"/>
          </w:tcPr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Сведения о дворовых территориях, включенных в муниципальную программу 2018-2022</w:t>
            </w:r>
          </w:p>
        </w:tc>
        <w:tc>
          <w:tcPr>
            <w:tcW w:w="5112" w:type="dxa"/>
            <w:gridSpan w:val="5"/>
          </w:tcPr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Сведения об общественных пространствах, включенных в муниципальную программу 2018-2022</w:t>
            </w:r>
          </w:p>
        </w:tc>
        <w:tc>
          <w:tcPr>
            <w:tcW w:w="1134" w:type="dxa"/>
            <w:vMerge w:val="restart"/>
          </w:tcPr>
          <w:p w:rsidR="00B50C74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Всего (сумма необходимых средств на дворовые и общественные территории по столбцам 6 и 11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0D2C" w:rsidRPr="00C460CE" w:rsidRDefault="00B50C74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(млн. руб.)</w:t>
            </w:r>
          </w:p>
        </w:tc>
        <w:tc>
          <w:tcPr>
            <w:tcW w:w="1276" w:type="dxa"/>
            <w:vMerge w:val="restart"/>
          </w:tcPr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End"/>
            <w:r w:rsidRPr="00C460CE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предусмотренная бюджетом муниципального образования на реализацию программ по формированию комфортной городской среды (планируемая к утверждению в бюджете)</w:t>
            </w:r>
            <w:r w:rsidR="00E07B64">
              <w:rPr>
                <w:rFonts w:ascii="Times New Roman" w:hAnsi="Times New Roman" w:cs="Times New Roman"/>
                <w:sz w:val="18"/>
                <w:szCs w:val="18"/>
              </w:rPr>
              <w:t xml:space="preserve"> (млн.</w:t>
            </w:r>
            <w:r w:rsidR="002246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B6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3609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07B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</w:tcPr>
          <w:p w:rsidR="00CE045A" w:rsidRDefault="00545461" w:rsidP="00545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средств (разница между 12 и 13 столбцами)</w:t>
            </w:r>
          </w:p>
          <w:p w:rsidR="00920D2C" w:rsidRPr="00C460CE" w:rsidRDefault="00CE045A" w:rsidP="00545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(млн. руб.)</w:t>
            </w:r>
            <w:bookmarkStart w:id="0" w:name="_GoBack"/>
            <w:bookmarkEnd w:id="0"/>
          </w:p>
        </w:tc>
      </w:tr>
      <w:tr w:rsidR="00920D2C" w:rsidTr="00AB440A">
        <w:trPr>
          <w:trHeight w:val="1190"/>
        </w:trPr>
        <w:tc>
          <w:tcPr>
            <w:tcW w:w="567" w:type="dxa"/>
            <w:vMerge/>
          </w:tcPr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0D2C" w:rsidRPr="00C460CE" w:rsidRDefault="005206C9" w:rsidP="00520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850" w:type="dxa"/>
          </w:tcPr>
          <w:p w:rsidR="00920D2C" w:rsidRPr="00C460CE" w:rsidRDefault="005206C9" w:rsidP="00520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дворовой территории </w:t>
            </w:r>
            <w:r w:rsidR="00920D2C" w:rsidRPr="00C460CE">
              <w:rPr>
                <w:rFonts w:ascii="Times New Roman" w:hAnsi="Times New Roman" w:cs="Times New Roman"/>
                <w:sz w:val="18"/>
                <w:szCs w:val="18"/>
              </w:rPr>
              <w:t>(кв.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0D2C" w:rsidRPr="00C460CE">
              <w:rPr>
                <w:rFonts w:ascii="Times New Roman" w:hAnsi="Times New Roman" w:cs="Times New Roman"/>
                <w:sz w:val="18"/>
                <w:szCs w:val="18"/>
              </w:rPr>
              <w:t>м.)</w:t>
            </w:r>
          </w:p>
        </w:tc>
        <w:tc>
          <w:tcPr>
            <w:tcW w:w="1418" w:type="dxa"/>
          </w:tcPr>
          <w:p w:rsidR="00920D2C" w:rsidRPr="00C460CE" w:rsidRDefault="00920D2C" w:rsidP="00D85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Оценочная средняя стоимость благоустройства 1 кв.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м. дворовой территории (по минимальному перечню в соответствии с пост.</w:t>
            </w:r>
            <w:proofErr w:type="gramEnd"/>
            <w:r w:rsidRPr="00C460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Правительства РФ от 10.02.17г. №169) с учетом практики благоустройства в 2017 году (руб.)</w:t>
            </w:r>
            <w:proofErr w:type="gramEnd"/>
          </w:p>
        </w:tc>
        <w:tc>
          <w:tcPr>
            <w:tcW w:w="699" w:type="dxa"/>
          </w:tcPr>
          <w:p w:rsidR="00920D2C" w:rsidRPr="00C460CE" w:rsidRDefault="005206C9" w:rsidP="00520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средств, необходимый для выполнения благоустройства всех дворовых территорий </w:t>
            </w:r>
            <w:r w:rsidR="00920D2C" w:rsidRPr="00C460CE">
              <w:rPr>
                <w:rFonts w:ascii="Times New Roman" w:hAnsi="Times New Roman" w:cs="Times New Roman"/>
                <w:sz w:val="18"/>
                <w:szCs w:val="18"/>
              </w:rPr>
              <w:t>(млн.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0D2C" w:rsidRPr="00C460CE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143" w:type="dxa"/>
          </w:tcPr>
          <w:p w:rsidR="00920D2C" w:rsidRPr="00C460CE" w:rsidRDefault="00B246F6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Вид и наименование общественного пространства (парк, сквер, набережная, улица, площадь)</w:t>
            </w:r>
          </w:p>
        </w:tc>
        <w:tc>
          <w:tcPr>
            <w:tcW w:w="993" w:type="dxa"/>
          </w:tcPr>
          <w:p w:rsidR="00920D2C" w:rsidRPr="00C460CE" w:rsidRDefault="00B246F6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общественных пространств (по каждому из видов, указанных в столбце 7)</w:t>
            </w:r>
          </w:p>
        </w:tc>
        <w:tc>
          <w:tcPr>
            <w:tcW w:w="992" w:type="dxa"/>
          </w:tcPr>
          <w:p w:rsidR="00920D2C" w:rsidRPr="00C460CE" w:rsidRDefault="00FE43C0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Площадь общественного пространства (кв.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м.)</w:t>
            </w:r>
          </w:p>
        </w:tc>
        <w:tc>
          <w:tcPr>
            <w:tcW w:w="992" w:type="dxa"/>
          </w:tcPr>
          <w:p w:rsidR="00920D2C" w:rsidRPr="00C460CE" w:rsidRDefault="00FE43C0" w:rsidP="00D85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Оценочная средняя стоимость благоустройства 1 кв.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м. общественного пространства территории (по каждому из видов, указанных в столбце 7) с учетом практики в 2017 году (руб.)</w:t>
            </w:r>
          </w:p>
        </w:tc>
        <w:tc>
          <w:tcPr>
            <w:tcW w:w="992" w:type="dxa"/>
          </w:tcPr>
          <w:p w:rsidR="00920D2C" w:rsidRPr="00C460CE" w:rsidRDefault="00FE43C0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Общий объем средств, необходимый для выполнения благоустройства всех (млн.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134" w:type="dxa"/>
            <w:vMerge/>
          </w:tcPr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920D2C" w:rsidRPr="00C460CE" w:rsidRDefault="00920D2C" w:rsidP="00233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D2C" w:rsidTr="00AB440A">
        <w:tc>
          <w:tcPr>
            <w:tcW w:w="567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3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8" w:type="dxa"/>
          </w:tcPr>
          <w:p w:rsidR="00920D2C" w:rsidRPr="00C460CE" w:rsidRDefault="00920D2C" w:rsidP="0092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C54BC" w:rsidTr="00AB440A">
        <w:trPr>
          <w:trHeight w:val="187"/>
        </w:trPr>
        <w:tc>
          <w:tcPr>
            <w:tcW w:w="567" w:type="dxa"/>
            <w:vMerge w:val="restart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Калмыкия</w:t>
            </w:r>
          </w:p>
        </w:tc>
        <w:tc>
          <w:tcPr>
            <w:tcW w:w="710" w:type="dxa"/>
            <w:vMerge w:val="restart"/>
          </w:tcPr>
          <w:p w:rsidR="007C54BC" w:rsidRPr="00C460CE" w:rsidRDefault="00AA4FA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Садовское сельское </w:t>
            </w:r>
            <w:r w:rsidR="007C54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 РК</w:t>
            </w:r>
          </w:p>
        </w:tc>
        <w:tc>
          <w:tcPr>
            <w:tcW w:w="2835" w:type="dxa"/>
          </w:tcPr>
          <w:p w:rsidR="007C54BC" w:rsidRPr="00C460CE" w:rsidRDefault="00AA4FA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микр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.2,4</w:t>
            </w:r>
          </w:p>
        </w:tc>
        <w:tc>
          <w:tcPr>
            <w:tcW w:w="850" w:type="dxa"/>
          </w:tcPr>
          <w:p w:rsidR="007C54BC" w:rsidRPr="00C460CE" w:rsidRDefault="00AA4FA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18" w:type="dxa"/>
          </w:tcPr>
          <w:p w:rsidR="007C54BC" w:rsidRPr="00C460CE" w:rsidRDefault="006C6BA7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</w:tc>
        <w:tc>
          <w:tcPr>
            <w:tcW w:w="699" w:type="dxa"/>
            <w:vMerge w:val="restart"/>
          </w:tcPr>
          <w:p w:rsidR="007C54BC" w:rsidRPr="00C460CE" w:rsidRDefault="00EB7B79" w:rsidP="00E07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1,762</w:t>
            </w:r>
          </w:p>
        </w:tc>
        <w:tc>
          <w:tcPr>
            <w:tcW w:w="1143" w:type="dxa"/>
          </w:tcPr>
          <w:p w:rsidR="007C54BC" w:rsidRPr="00C460CE" w:rsidRDefault="0017620B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74BE8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4BE8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4BE8">
              <w:rPr>
                <w:rFonts w:ascii="Times New Roman" w:hAnsi="Times New Roman" w:cs="Times New Roman"/>
                <w:sz w:val="18"/>
                <w:szCs w:val="18"/>
              </w:rPr>
              <w:t>В.И.</w:t>
            </w:r>
            <w:r w:rsidR="00FD7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4BE8">
              <w:rPr>
                <w:rFonts w:ascii="Times New Roman" w:hAnsi="Times New Roman" w:cs="Times New Roman"/>
                <w:sz w:val="18"/>
                <w:szCs w:val="18"/>
              </w:rPr>
              <w:t>Ленин</w:t>
            </w:r>
            <w:proofErr w:type="gramStart"/>
            <w:r w:rsidR="00274B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855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D85515">
              <w:rPr>
                <w:rFonts w:ascii="Times New Roman" w:hAnsi="Times New Roman" w:cs="Times New Roman"/>
                <w:sz w:val="18"/>
                <w:szCs w:val="18"/>
              </w:rPr>
              <w:t>парковая зона</w:t>
            </w:r>
          </w:p>
        </w:tc>
        <w:tc>
          <w:tcPr>
            <w:tcW w:w="993" w:type="dxa"/>
          </w:tcPr>
          <w:p w:rsidR="007C54BC" w:rsidRDefault="007C54BC" w:rsidP="00274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BE8" w:rsidRPr="00C460CE" w:rsidRDefault="00274BE8" w:rsidP="00274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76B" w:rsidRDefault="00FD776B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BE8" w:rsidRPr="00C460CE" w:rsidRDefault="00D85515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992" w:type="dxa"/>
          </w:tcPr>
          <w:p w:rsidR="005759CA" w:rsidRDefault="005759CA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76B" w:rsidRDefault="00FD776B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4BC" w:rsidRPr="00C460CE" w:rsidRDefault="00D85515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247,0</w:t>
            </w:r>
          </w:p>
        </w:tc>
        <w:tc>
          <w:tcPr>
            <w:tcW w:w="992" w:type="dxa"/>
            <w:vMerge w:val="restart"/>
          </w:tcPr>
          <w:p w:rsidR="007C54BC" w:rsidRPr="00C460CE" w:rsidRDefault="00B50C74" w:rsidP="00E07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8,274</w:t>
            </w:r>
          </w:p>
        </w:tc>
        <w:tc>
          <w:tcPr>
            <w:tcW w:w="1134" w:type="dxa"/>
            <w:vMerge w:val="restart"/>
          </w:tcPr>
          <w:p w:rsidR="007C54BC" w:rsidRPr="00C460CE" w:rsidRDefault="00B50C74" w:rsidP="00E07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10,03</w:t>
            </w:r>
          </w:p>
        </w:tc>
        <w:tc>
          <w:tcPr>
            <w:tcW w:w="1276" w:type="dxa"/>
            <w:vMerge w:val="restart"/>
          </w:tcPr>
          <w:p w:rsidR="007C54BC" w:rsidRPr="00C460CE" w:rsidRDefault="00CE045A" w:rsidP="00E07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B6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  <w:vMerge w:val="restart"/>
          </w:tcPr>
          <w:p w:rsidR="007C54BC" w:rsidRPr="00C460CE" w:rsidRDefault="00CE045A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7C54BC" w:rsidTr="00AB440A">
        <w:trPr>
          <w:trHeight w:val="150"/>
        </w:trPr>
        <w:tc>
          <w:tcPr>
            <w:tcW w:w="567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54BC" w:rsidRPr="00C460CE" w:rsidRDefault="006C6BA7" w:rsidP="006C6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54BC">
              <w:rPr>
                <w:rFonts w:ascii="Times New Roman" w:hAnsi="Times New Roman" w:cs="Times New Roman"/>
                <w:sz w:val="18"/>
                <w:szCs w:val="18"/>
              </w:rPr>
              <w:t xml:space="preserve"> микр</w:t>
            </w:r>
            <w:proofErr w:type="gramStart"/>
            <w:r w:rsidR="007C54BC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="007C54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25,26</w:t>
            </w:r>
          </w:p>
        </w:tc>
        <w:tc>
          <w:tcPr>
            <w:tcW w:w="850" w:type="dxa"/>
          </w:tcPr>
          <w:p w:rsidR="007C54BC" w:rsidRPr="00C460CE" w:rsidRDefault="006C6BA7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18" w:type="dxa"/>
          </w:tcPr>
          <w:p w:rsidR="007C54BC" w:rsidRPr="00C460CE" w:rsidRDefault="006C6BA7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 w:rsidR="003740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99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BE8" w:rsidRDefault="00274BE8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BE8" w:rsidRPr="00C460CE" w:rsidRDefault="00D85515" w:rsidP="00D85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Детская спортивная площадка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  <w:proofErr w:type="spellEnd"/>
          </w:p>
        </w:tc>
        <w:tc>
          <w:tcPr>
            <w:tcW w:w="993" w:type="dxa"/>
            <w:vMerge w:val="restart"/>
          </w:tcPr>
          <w:p w:rsidR="00274BE8" w:rsidRPr="00C460CE" w:rsidRDefault="003129FC" w:rsidP="00274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</w:tcPr>
          <w:p w:rsidR="00274BE8" w:rsidRPr="00C460CE" w:rsidRDefault="003129F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18500</w:t>
            </w:r>
          </w:p>
        </w:tc>
        <w:tc>
          <w:tcPr>
            <w:tcW w:w="992" w:type="dxa"/>
            <w:vMerge w:val="restart"/>
          </w:tcPr>
          <w:p w:rsidR="005759CA" w:rsidRPr="00C460CE" w:rsidRDefault="003129F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247,0</w:t>
            </w: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4BC" w:rsidTr="00AB440A">
        <w:trPr>
          <w:trHeight w:val="176"/>
        </w:trPr>
        <w:tc>
          <w:tcPr>
            <w:tcW w:w="567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54BC" w:rsidRPr="00C460CE" w:rsidRDefault="006C6BA7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В.С.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1,2,3,4,5,6</w:t>
            </w:r>
          </w:p>
        </w:tc>
        <w:tc>
          <w:tcPr>
            <w:tcW w:w="850" w:type="dxa"/>
          </w:tcPr>
          <w:p w:rsidR="007C54BC" w:rsidRPr="00C460CE" w:rsidRDefault="006C6BA7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18" w:type="dxa"/>
          </w:tcPr>
          <w:p w:rsidR="007C54BC" w:rsidRPr="00C460CE" w:rsidRDefault="006C6BA7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</w:tc>
        <w:tc>
          <w:tcPr>
            <w:tcW w:w="699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4BC" w:rsidTr="00AB440A">
        <w:trPr>
          <w:trHeight w:val="187"/>
        </w:trPr>
        <w:tc>
          <w:tcPr>
            <w:tcW w:w="567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54BC" w:rsidRPr="00C460CE" w:rsidRDefault="006C6BA7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Ул.50 лет Советской Калмыкии</w:t>
            </w:r>
          </w:p>
        </w:tc>
        <w:tc>
          <w:tcPr>
            <w:tcW w:w="850" w:type="dxa"/>
          </w:tcPr>
          <w:p w:rsidR="007C54BC" w:rsidRPr="00C460CE" w:rsidRDefault="006C6BA7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18" w:type="dxa"/>
          </w:tcPr>
          <w:p w:rsidR="007C54BC" w:rsidRPr="00C460CE" w:rsidRDefault="006C6BA7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</w:tc>
        <w:tc>
          <w:tcPr>
            <w:tcW w:w="699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4BC" w:rsidTr="00AB440A">
        <w:trPr>
          <w:trHeight w:val="175"/>
        </w:trPr>
        <w:tc>
          <w:tcPr>
            <w:tcW w:w="567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4BC" w:rsidTr="00AB440A">
        <w:trPr>
          <w:trHeight w:val="150"/>
        </w:trPr>
        <w:tc>
          <w:tcPr>
            <w:tcW w:w="567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4BC" w:rsidTr="00AB440A">
        <w:trPr>
          <w:trHeight w:val="150"/>
        </w:trPr>
        <w:tc>
          <w:tcPr>
            <w:tcW w:w="567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4BC" w:rsidTr="00AB440A">
        <w:trPr>
          <w:trHeight w:val="238"/>
        </w:trPr>
        <w:tc>
          <w:tcPr>
            <w:tcW w:w="567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C54BC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54BC" w:rsidRPr="00C460CE" w:rsidRDefault="007C54BC" w:rsidP="00374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7C54BC" w:rsidRPr="00C460CE" w:rsidRDefault="007C54BC" w:rsidP="00834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4D9D" w:rsidRPr="00834D9D" w:rsidRDefault="00834D9D" w:rsidP="00834D9D">
      <w:pPr>
        <w:rPr>
          <w:rFonts w:ascii="Times New Roman" w:hAnsi="Times New Roman" w:cs="Times New Roman"/>
          <w:sz w:val="20"/>
          <w:szCs w:val="20"/>
        </w:rPr>
      </w:pPr>
    </w:p>
    <w:sectPr w:rsidR="00834D9D" w:rsidRPr="00834D9D" w:rsidSect="00834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FE"/>
    <w:rsid w:val="0017620B"/>
    <w:rsid w:val="00224694"/>
    <w:rsid w:val="00232801"/>
    <w:rsid w:val="002337F0"/>
    <w:rsid w:val="00274BE8"/>
    <w:rsid w:val="002975F0"/>
    <w:rsid w:val="003129FC"/>
    <w:rsid w:val="003609E7"/>
    <w:rsid w:val="003740CD"/>
    <w:rsid w:val="004276FE"/>
    <w:rsid w:val="004A2611"/>
    <w:rsid w:val="005206C9"/>
    <w:rsid w:val="00545461"/>
    <w:rsid w:val="005759CA"/>
    <w:rsid w:val="006867D9"/>
    <w:rsid w:val="006C6BA7"/>
    <w:rsid w:val="006E719A"/>
    <w:rsid w:val="0070660E"/>
    <w:rsid w:val="007C54BC"/>
    <w:rsid w:val="007F67A6"/>
    <w:rsid w:val="00807F14"/>
    <w:rsid w:val="00834D9D"/>
    <w:rsid w:val="00835353"/>
    <w:rsid w:val="00842704"/>
    <w:rsid w:val="00920D2C"/>
    <w:rsid w:val="00A359F6"/>
    <w:rsid w:val="00AA4FAC"/>
    <w:rsid w:val="00AB440A"/>
    <w:rsid w:val="00AE5578"/>
    <w:rsid w:val="00B246F6"/>
    <w:rsid w:val="00B50C74"/>
    <w:rsid w:val="00BE0065"/>
    <w:rsid w:val="00C41470"/>
    <w:rsid w:val="00C460CE"/>
    <w:rsid w:val="00CB58C5"/>
    <w:rsid w:val="00CE045A"/>
    <w:rsid w:val="00D42F36"/>
    <w:rsid w:val="00D85515"/>
    <w:rsid w:val="00E07B64"/>
    <w:rsid w:val="00EB7B79"/>
    <w:rsid w:val="00F549D6"/>
    <w:rsid w:val="00FD776B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EFEB-DA35-4401-8CD1-766716D3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9</cp:revision>
  <cp:lastPrinted>2017-09-28T06:10:00Z</cp:lastPrinted>
  <dcterms:created xsi:type="dcterms:W3CDTF">2017-10-13T07:17:00Z</dcterms:created>
  <dcterms:modified xsi:type="dcterms:W3CDTF">2017-10-13T07:30:00Z</dcterms:modified>
</cp:coreProperties>
</file>