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1" w:rsidRPr="003B4F16" w:rsidRDefault="00DA1DD1" w:rsidP="00DA1DD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B4F16">
        <w:rPr>
          <w:rFonts w:ascii="Arial" w:hAnsi="Arial" w:cs="Arial"/>
          <w:color w:val="000000"/>
          <w:sz w:val="20"/>
          <w:szCs w:val="20"/>
        </w:rPr>
        <w:t>Приложение № 6</w:t>
      </w:r>
    </w:p>
    <w:p w:rsidR="003B4F16" w:rsidRDefault="003B4F16" w:rsidP="003B4F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3B4F16" w:rsidRDefault="003B4F16" w:rsidP="003B4F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3B4F16" w:rsidRDefault="003B4F16" w:rsidP="003B4F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2017 год»</w:t>
      </w:r>
    </w:p>
    <w:p w:rsidR="005C2B5D" w:rsidRDefault="006360CA" w:rsidP="003B4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3B4F16">
        <w:rPr>
          <w:sz w:val="20"/>
          <w:szCs w:val="20"/>
        </w:rPr>
        <w:t>№            от       декабря 2016г</w:t>
      </w:r>
    </w:p>
    <w:p w:rsidR="00DA1DD1" w:rsidRDefault="00DA1DD1" w:rsidP="003B4F16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Ведомственная структура расходов бюджета Садовского сельского муниципального образования Республики Калмыкия на 2017 год</w:t>
      </w:r>
      <w:r>
        <w:rPr>
          <w:bCs/>
        </w:rPr>
        <w:t xml:space="preserve">                                                                             </w:t>
      </w:r>
    </w:p>
    <w:p w:rsidR="00DA1DD1" w:rsidRDefault="00DA1DD1" w:rsidP="00DA1DD1"/>
    <w:p w:rsidR="00DA1DD1" w:rsidRDefault="00DA1DD1" w:rsidP="00DA1DD1">
      <w:pPr>
        <w:pStyle w:val="ConsPlusNonformat"/>
        <w:widowControl/>
        <w:rPr>
          <w:b/>
        </w:rPr>
      </w:pPr>
    </w:p>
    <w:tbl>
      <w:tblPr>
        <w:tblW w:w="10742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572"/>
        <w:gridCol w:w="567"/>
        <w:gridCol w:w="529"/>
        <w:gridCol w:w="1167"/>
        <w:gridCol w:w="1007"/>
        <w:gridCol w:w="1507"/>
      </w:tblGrid>
      <w:tr w:rsidR="00DA1DD1" w:rsidTr="00AB1FE8">
        <w:trPr>
          <w:trHeight w:val="247"/>
        </w:trPr>
        <w:tc>
          <w:tcPr>
            <w:tcW w:w="10742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уб.</w:t>
            </w:r>
          </w:p>
        </w:tc>
      </w:tr>
      <w:tr w:rsidR="00DA1DD1" w:rsidTr="00AB1FE8">
        <w:trPr>
          <w:trHeight w:val="4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DA1DD1" w:rsidTr="00AB1FE8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A1DD1" w:rsidTr="00AB1FE8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1932,9</w:t>
            </w:r>
          </w:p>
        </w:tc>
      </w:tr>
      <w:tr w:rsidR="00DA1DD1" w:rsidTr="00AB1FE8">
        <w:trPr>
          <w:trHeight w:val="37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6A197A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Style w:val="blk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523,0</w:t>
            </w:r>
          </w:p>
        </w:tc>
      </w:tr>
      <w:tr w:rsidR="00DA1DD1" w:rsidTr="00AB1FE8">
        <w:trPr>
          <w:trHeight w:val="3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C75B9A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5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Глава администрации СМО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DA1DD1" w:rsidTr="00AB1FE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DA1DD1" w:rsidTr="00AB1FE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Функционирование Правительства РФ, высших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исполнительских </w:t>
            </w: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органов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государствен</w:t>
            </w: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ной власти субъектов РФ, местных администраций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6A197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6A197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6A197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6A197A" w:rsidRDefault="00DA1DD1" w:rsidP="00AB1F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6A197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6A197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1409,9</w:t>
            </w:r>
          </w:p>
        </w:tc>
      </w:tr>
      <w:tr w:rsidR="00DA1DD1" w:rsidTr="00AB1FE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C75B9A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5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Центральный аппарат администрации СМО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1409,9</w:t>
            </w:r>
          </w:p>
        </w:tc>
      </w:tr>
      <w:tr w:rsidR="00DA1DD1" w:rsidTr="00AB1FE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органов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885,8</w:t>
            </w:r>
          </w:p>
        </w:tc>
      </w:tr>
      <w:tr w:rsidR="00DA1DD1" w:rsidTr="00AB1FE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425,1</w:t>
            </w:r>
          </w:p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DD1" w:rsidTr="00AB1FE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DA1DD1" w:rsidTr="00AB1FE8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E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r w:rsidRPr="0013588F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r w:rsidRPr="0013588F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55093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50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55093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55093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55093" w:rsidRDefault="00DA1DD1" w:rsidP="00AB1F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55093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377,5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55093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55093" w:rsidRDefault="00DA1DD1" w:rsidP="00AB1FE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55093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60,0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прочих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9B0857" w:rsidRDefault="00DA1DD1" w:rsidP="00AB1FE8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9B0857" w:rsidRDefault="00DA1DD1" w:rsidP="00AB1FE8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прочих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9B0857" w:rsidRDefault="00DA1DD1" w:rsidP="00AB1FE8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9B0857" w:rsidRDefault="00DA1DD1" w:rsidP="00AB1FE8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rPr>
                <w:rFonts w:ascii="Aparajita" w:hAnsi="Aparajita" w:cs="Aparajita"/>
                <w:b/>
                <w:sz w:val="18"/>
                <w:szCs w:val="18"/>
              </w:rPr>
            </w:pPr>
            <w:r w:rsidRPr="00850D54">
              <w:rPr>
                <w:rFonts w:ascii="Arial" w:hAnsi="Arial" w:cs="Arial"/>
                <w:b/>
                <w:sz w:val="18"/>
                <w:szCs w:val="18"/>
              </w:rPr>
              <w:t>Другие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вопросы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области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национальной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b/>
                <w:sz w:val="18"/>
                <w:szCs w:val="18"/>
              </w:rPr>
              <w:t>экономики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9B0857" w:rsidRDefault="00DA1DD1" w:rsidP="00AB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0D54">
              <w:rPr>
                <w:rFonts w:ascii="Arial" w:hAnsi="Arial" w:cs="Arial"/>
                <w:b/>
                <w:color w:val="000000"/>
                <w:sz w:val="18"/>
                <w:szCs w:val="18"/>
              </w:rPr>
              <w:t>317,5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rPr>
                <w:rFonts w:ascii="Aparajita" w:hAnsi="Aparajita" w:cs="Aparajita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Реализация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иных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направления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расходов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осуществление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передаваемых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полномочий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СМО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бюджет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РМО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организации</w:t>
            </w:r>
            <w:r w:rsidRPr="00850D54">
              <w:rPr>
                <w:rFonts w:ascii="Aparajita" w:hAnsi="Aparajita" w:cs="Aparajita"/>
                <w:sz w:val="18"/>
                <w:szCs w:val="18"/>
              </w:rPr>
              <w:t xml:space="preserve">, </w:t>
            </w:r>
            <w:r w:rsidRPr="00850D54">
              <w:rPr>
                <w:rFonts w:ascii="Arial" w:hAnsi="Arial" w:cs="Arial"/>
                <w:sz w:val="18"/>
                <w:szCs w:val="18"/>
              </w:rPr>
              <w:t>формированию</w:t>
            </w:r>
            <w:r w:rsidRPr="00850D54">
              <w:rPr>
                <w:rFonts w:ascii="Aparajita" w:hAnsi="Aparajita" w:cs="Aparajita"/>
                <w:sz w:val="18"/>
                <w:szCs w:val="18"/>
              </w:rPr>
              <w:t xml:space="preserve">, </w:t>
            </w:r>
            <w:r w:rsidRPr="00850D54">
              <w:rPr>
                <w:rFonts w:ascii="Arial" w:hAnsi="Arial" w:cs="Arial"/>
                <w:sz w:val="18"/>
                <w:szCs w:val="18"/>
              </w:rPr>
              <w:t>исполнению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50D54">
              <w:rPr>
                <w:rFonts w:ascii="Arial" w:hAnsi="Arial" w:cs="Arial"/>
                <w:sz w:val="18"/>
                <w:szCs w:val="18"/>
              </w:rPr>
              <w:t>кон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850D54">
              <w:rPr>
                <w:rFonts w:ascii="Arial" w:hAnsi="Arial" w:cs="Arial"/>
                <w:sz w:val="18"/>
                <w:szCs w:val="18"/>
              </w:rPr>
              <w:t>ролю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исполнением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СМО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317,5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rPr>
                <w:rFonts w:ascii="Aparajita" w:hAnsi="Aparajita" w:cs="Aparajita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Иные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межбюджетные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D54">
              <w:rPr>
                <w:rFonts w:ascii="Arial" w:hAnsi="Arial" w:cs="Arial"/>
                <w:sz w:val="18"/>
                <w:szCs w:val="18"/>
              </w:rPr>
              <w:t>трансферты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50D54" w:rsidRDefault="00DA1DD1" w:rsidP="00AB1FE8">
            <w:pPr>
              <w:rPr>
                <w:rFonts w:ascii="Arial" w:hAnsi="Arial" w:cs="Arial"/>
                <w:sz w:val="18"/>
                <w:szCs w:val="18"/>
              </w:rPr>
            </w:pPr>
            <w:r w:rsidRPr="00850D54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317,5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EF7833" w:rsidRDefault="00EF7833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12814,3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19,2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0E546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19,2</w:t>
            </w:r>
          </w:p>
        </w:tc>
      </w:tr>
      <w:tr w:rsidR="00DA1DD1" w:rsidTr="00AB1FE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EF7833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10297,7</w:t>
            </w:r>
          </w:p>
        </w:tc>
      </w:tr>
      <w:tr w:rsidR="00DA1DD1" w:rsidTr="00AB1FE8">
        <w:trPr>
          <w:trHeight w:val="4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CB4F96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CB4F96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CB4F96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CB4F96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CB4F96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310,7</w:t>
            </w:r>
          </w:p>
        </w:tc>
      </w:tr>
      <w:tr w:rsidR="00DA1DD1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FB7344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B6F4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B6F4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B6F4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B6F4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CB4F96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310,7</w:t>
            </w:r>
          </w:p>
        </w:tc>
      </w:tr>
      <w:tr w:rsidR="00EF7833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833" w:rsidRDefault="00EF7833" w:rsidP="00AB03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DF7D5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9987,0</w:t>
            </w:r>
          </w:p>
        </w:tc>
      </w:tr>
      <w:tr w:rsidR="00EF7833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833" w:rsidRDefault="00EF7833" w:rsidP="00AB03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мероприятий федеральной целевой программы   «Устойчивое развитие сельских территорий на 2014-2017 годы и на период до 2020 года» за счет средств республиканского бюджета  (Реконструкция водопровода в 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адовое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Сарпинского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Республики Калмыкия)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R018B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DF7D5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8600,0</w:t>
            </w:r>
          </w:p>
        </w:tc>
      </w:tr>
      <w:tr w:rsidR="00EF7833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833" w:rsidRDefault="00EF7833" w:rsidP="00AB03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R018B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8600,0</w:t>
            </w:r>
          </w:p>
        </w:tc>
      </w:tr>
      <w:tr w:rsidR="00EF7833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833" w:rsidRDefault="00EF7833" w:rsidP="00AB03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мероприятий федеральной целевой программы   «Устойчивое развитие сельских территорий на 2014-2017 годы и на период до 2020 года» за счет средств муниципального бюджета  (Реконструкция водопровода в 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адовое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Сарпинского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Республики Калмыкия)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L018B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1387,0</w:t>
            </w:r>
          </w:p>
        </w:tc>
      </w:tr>
      <w:tr w:rsidR="00EF7833" w:rsidTr="00AB1FE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833" w:rsidRDefault="00EF7833" w:rsidP="00AB03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Pr="001B6F4D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L018B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33" w:rsidRDefault="00EF7833" w:rsidP="00AB0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1387,0</w:t>
            </w:r>
          </w:p>
        </w:tc>
      </w:tr>
      <w:tr w:rsidR="00DA1DD1" w:rsidTr="00AB1FE8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9B63C0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9B63C0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9B63C0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9B63C0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9B63C0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9B63C0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D2FF8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2497,4</w:t>
            </w:r>
          </w:p>
        </w:tc>
      </w:tr>
      <w:tr w:rsidR="00DA1DD1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02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Благоустройство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территории СМО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34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D2FF8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2037,8</w:t>
            </w:r>
          </w:p>
        </w:tc>
      </w:tr>
      <w:tr w:rsidR="00DA1DD1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34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D2FF8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2037,8</w:t>
            </w:r>
          </w:p>
        </w:tc>
      </w:tr>
      <w:tr w:rsidR="00DA1DD1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</w:tr>
      <w:tr w:rsidR="00DA1DD1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DA1DD1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FD02DA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DA1DD1" w:rsidTr="00AB1FE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DA1DD1" w:rsidTr="00AB1FE8">
        <w:trPr>
          <w:trHeight w:val="1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790C92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790C92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790C92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790C92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2734,8</w:t>
            </w:r>
          </w:p>
        </w:tc>
      </w:tr>
      <w:tr w:rsidR="00DA1DD1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790C92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790C92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790C92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D1" w:rsidRPr="00790C92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2737,8</w:t>
            </w:r>
          </w:p>
        </w:tc>
      </w:tr>
      <w:tr w:rsidR="00DA1DD1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2737,8</w:t>
            </w:r>
          </w:p>
        </w:tc>
      </w:tr>
      <w:tr w:rsidR="00DA1DD1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2737,8</w:t>
            </w:r>
          </w:p>
        </w:tc>
      </w:tr>
      <w:tr w:rsidR="00DA1DD1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B391E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B391E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3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B391E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3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D2FF8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364,0</w:t>
            </w:r>
          </w:p>
        </w:tc>
      </w:tr>
      <w:tr w:rsidR="00DA1DD1" w:rsidTr="00AB1FE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Субсидии на обеспечение жильем молодых семей в рамках подпрограммы «Обеспечение жильем молодых семей» государственной программы Республики Калмыкия «Развитие жилищного строительства в  Республике  Калмыкия на  2016-2020 годы»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C326A" w:rsidRDefault="00DA1DD1" w:rsidP="00AB1FE8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1R0200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D2FF8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107,0</w:t>
            </w:r>
          </w:p>
        </w:tc>
      </w:tr>
      <w:tr w:rsidR="00DA1DD1" w:rsidRPr="003B391E" w:rsidTr="00AB1FE8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Предоставление молодым  семьям субсидий на приобретение жилья (социальные выплаты гражданам, кроме публичных нормативных социальных выплат)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R0200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723FF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D2FF8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107,0</w:t>
            </w:r>
          </w:p>
        </w:tc>
      </w:tr>
      <w:tr w:rsidR="00DA1DD1" w:rsidRPr="003B391E" w:rsidTr="00AB1FE8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«Молодой семье доступное жилье» на  период 2016-2020 годы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78701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723FF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107,0</w:t>
            </w:r>
          </w:p>
          <w:p w:rsidR="00DA1DD1" w:rsidRPr="00723FF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A1DD1" w:rsidRPr="003B391E" w:rsidTr="00AB1FE8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Предоставление молодым  семьям субсидий на приобретение жилья (социальные выплаты гражданам, кроме публичных нормативных социальных выплат)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3C68B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764210" w:rsidRDefault="00DA1DD1" w:rsidP="00AB1FE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723FF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723FFC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107,0</w:t>
            </w:r>
          </w:p>
        </w:tc>
      </w:tr>
      <w:tr w:rsidR="00DA1DD1" w:rsidTr="00AB1FE8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8E639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DA1DD1" w:rsidTr="00AB1FE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DA1DD1" w:rsidTr="00AB1FE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4379D">
              <w:rPr>
                <w:b/>
              </w:rPr>
              <w:t xml:space="preserve">Обслуживание  </w:t>
            </w:r>
            <w:r>
              <w:rPr>
                <w:b/>
              </w:rPr>
              <w:t xml:space="preserve">государственного внутреннего и </w:t>
            </w:r>
            <w:r w:rsidRPr="0024379D">
              <w:rPr>
                <w:b/>
              </w:rPr>
              <w:t>муниципального долга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260E5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260E5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260E5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926EB5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DA1DD1" w:rsidTr="00AB1FE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260E5C" w:rsidRDefault="00DA1DD1" w:rsidP="00AB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C">
              <w:rPr>
                <w:rFonts w:ascii="Times New Roman" w:hAnsi="Times New Roman" w:cs="Times New Roman"/>
                <w:sz w:val="24"/>
                <w:szCs w:val="24"/>
              </w:rPr>
              <w:t>Обслуживание  муниципального долга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260E5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260E5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260E5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260E5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60E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7890421510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260E5C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926EB5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DA1DD1" w:rsidTr="00AB1FE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t>Обслуживание муниципального долга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D07E5D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7890421510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926EB5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DA1DD1" w:rsidTr="00AB1FE8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83479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Default="00DA1DD1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DD1" w:rsidRPr="001D2FF8" w:rsidRDefault="001D2FF8" w:rsidP="00AB1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18240,4</w:t>
            </w:r>
          </w:p>
        </w:tc>
      </w:tr>
    </w:tbl>
    <w:p w:rsidR="00DA1DD1" w:rsidRDefault="00DA1DD1" w:rsidP="00DA1DD1"/>
    <w:p w:rsidR="00D55E95" w:rsidRDefault="00D55E95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D1"/>
    <w:rsid w:val="001D2FF8"/>
    <w:rsid w:val="002F7152"/>
    <w:rsid w:val="003277E3"/>
    <w:rsid w:val="003B4F16"/>
    <w:rsid w:val="005C2B5D"/>
    <w:rsid w:val="006360CA"/>
    <w:rsid w:val="00687475"/>
    <w:rsid w:val="00C1347A"/>
    <w:rsid w:val="00D55E95"/>
    <w:rsid w:val="00D774F3"/>
    <w:rsid w:val="00DA1DD1"/>
    <w:rsid w:val="00E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1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A1DD1"/>
    <w:rPr>
      <w:rFonts w:cs="Times New Roman"/>
    </w:rPr>
  </w:style>
  <w:style w:type="paragraph" w:customStyle="1" w:styleId="ConsPlusNormal">
    <w:name w:val="ConsPlusNormal"/>
    <w:rsid w:val="00DA1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935</Words>
  <Characters>5334</Characters>
  <Application>Microsoft Office Word</Application>
  <DocSecurity>0</DocSecurity>
  <Lines>44</Lines>
  <Paragraphs>12</Paragraphs>
  <ScaleCrop>false</ScaleCrop>
  <Company>MultiDVD Team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2016-12-23T11:26:00Z</cp:lastPrinted>
  <dcterms:created xsi:type="dcterms:W3CDTF">2016-12-23T10:01:00Z</dcterms:created>
  <dcterms:modified xsi:type="dcterms:W3CDTF">2016-12-26T11:35:00Z</dcterms:modified>
</cp:coreProperties>
</file>