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D" w:rsidRDefault="00DA70ED" w:rsidP="00DA70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ЛЕ Н И Е</w:t>
      </w:r>
    </w:p>
    <w:p w:rsidR="00DA70ED" w:rsidRDefault="00DA70ED" w:rsidP="00DA70ED">
      <w:pPr>
        <w:spacing w:line="360" w:lineRule="auto"/>
        <w:jc w:val="center"/>
        <w:rPr>
          <w:b/>
        </w:rPr>
      </w:pPr>
      <w:r>
        <w:rPr>
          <w:b/>
        </w:rPr>
        <w:t>ГЛАВЫ  САДОВСКОГО СЕЛЬСКОГО МУНИЦИПАЛЬНОГО ОБРАЗОВАНИЯ РЕСПУБЛИКИ КАЛМЫКИЯ</w:t>
      </w:r>
    </w:p>
    <w:p w:rsidR="00DA70ED" w:rsidRDefault="00DA70ED" w:rsidP="00DA70ED">
      <w:pPr>
        <w:shd w:val="clear" w:color="auto" w:fill="FFFFFF"/>
        <w:spacing w:before="180" w:after="180" w:line="360" w:lineRule="atLeast"/>
        <w:jc w:val="both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01.06.2017                                           № 17б                                 с. Садовое</w:t>
      </w:r>
    </w:p>
    <w:p w:rsidR="00DA70ED" w:rsidRDefault="00DA70ED" w:rsidP="00DA70ED">
      <w:pPr>
        <w:shd w:val="clear" w:color="auto" w:fill="FFFFFF"/>
        <w:spacing w:before="180" w:after="180" w:line="360" w:lineRule="atLeast"/>
        <w:jc w:val="right"/>
        <w:outlineLvl w:val="1"/>
        <w:rPr>
          <w:bCs/>
          <w:color w:val="333333"/>
          <w:sz w:val="28"/>
          <w:szCs w:val="28"/>
        </w:rPr>
      </w:pPr>
    </w:p>
    <w:p w:rsidR="00DA70ED" w:rsidRPr="0069178A" w:rsidRDefault="00DA70ED" w:rsidP="00DA70ED">
      <w:pPr>
        <w:shd w:val="clear" w:color="auto" w:fill="FFFFFF"/>
        <w:spacing w:before="180" w:after="180" w:line="360" w:lineRule="atLeast"/>
        <w:jc w:val="right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«Об утверждении</w:t>
      </w:r>
      <w:proofErr w:type="gramStart"/>
      <w:r w:rsidRPr="005269C6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5269C6">
        <w:rPr>
          <w:bCs/>
          <w:color w:val="333333"/>
          <w:sz w:val="28"/>
          <w:szCs w:val="28"/>
        </w:rPr>
        <w:t>О</w:t>
      </w:r>
      <w:proofErr w:type="gramEnd"/>
      <w:r w:rsidRPr="005269C6">
        <w:rPr>
          <w:bCs/>
          <w:color w:val="333333"/>
          <w:sz w:val="28"/>
          <w:szCs w:val="28"/>
        </w:rPr>
        <w:t>б утверждении Порядка выплаты товариществом собственников жилья,</w:t>
      </w:r>
      <w:r w:rsidRPr="005269C6">
        <w:rPr>
          <w:bCs/>
          <w:color w:val="333333"/>
          <w:sz w:val="28"/>
          <w:szCs w:val="28"/>
        </w:rPr>
        <w:br/>
        <w:t> жилищным, жилищно-строительным кооперативом или иным</w:t>
      </w:r>
      <w:r w:rsidRPr="005269C6">
        <w:rPr>
          <w:bCs/>
          <w:color w:val="333333"/>
          <w:sz w:val="28"/>
          <w:szCs w:val="28"/>
        </w:rPr>
        <w:br/>
        <w:t> специализированным потребительским кооперативом либо собственниками помещений</w:t>
      </w:r>
      <w:r w:rsidRPr="005269C6">
        <w:rPr>
          <w:bCs/>
          <w:color w:val="333333"/>
          <w:sz w:val="28"/>
          <w:szCs w:val="28"/>
        </w:rPr>
        <w:br/>
        <w:t> в многоквартирном доме средств на долевое финансирование </w:t>
      </w:r>
      <w:r w:rsidRPr="005269C6">
        <w:rPr>
          <w:bCs/>
          <w:color w:val="333333"/>
          <w:sz w:val="28"/>
          <w:szCs w:val="28"/>
        </w:rPr>
        <w:br/>
        <w:t>капитального ремонта многоквартирного дома</w:t>
      </w:r>
      <w:r>
        <w:rPr>
          <w:bCs/>
          <w:color w:val="333333"/>
          <w:sz w:val="28"/>
          <w:szCs w:val="28"/>
        </w:rPr>
        <w:t>»</w:t>
      </w:r>
    </w:p>
    <w:p w:rsidR="00DA70ED" w:rsidRPr="0069178A" w:rsidRDefault="00DA70ED" w:rsidP="00DA70ED">
      <w:pPr>
        <w:shd w:val="clear" w:color="auto" w:fill="FFFFFF"/>
        <w:spacing w:after="135"/>
        <w:jc w:val="center"/>
        <w:rPr>
          <w:color w:val="333333"/>
        </w:rPr>
      </w:pPr>
      <w:r w:rsidRPr="0069178A">
        <w:rPr>
          <w:b/>
          <w:bCs/>
          <w:color w:val="333333"/>
        </w:rPr>
        <w:t> </w:t>
      </w:r>
    </w:p>
    <w:p w:rsidR="00DA70ED" w:rsidRPr="005269C6" w:rsidRDefault="00DA70ED" w:rsidP="00DA70E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  </w:t>
      </w:r>
      <w:r w:rsidRPr="005269C6">
        <w:rPr>
          <w:color w:val="2D2D2D"/>
          <w:spacing w:val="2"/>
          <w:sz w:val="28"/>
          <w:szCs w:val="28"/>
        </w:rPr>
        <w:t>В соответствии со </w:t>
      </w:r>
      <w:hyperlink r:id="rId5" w:history="1">
        <w:r w:rsidRPr="005269C6">
          <w:rPr>
            <w:color w:val="00466E"/>
            <w:spacing w:val="2"/>
            <w:sz w:val="28"/>
            <w:szCs w:val="28"/>
            <w:u w:val="single"/>
          </w:rPr>
          <w:t>статьей 20 Федерального закона от 21.07.2007 N 185-ФЗ</w:t>
        </w:r>
      </w:hyperlink>
      <w:r w:rsidRPr="005269C6">
        <w:rPr>
          <w:color w:val="2D2D2D"/>
          <w:spacing w:val="2"/>
          <w:sz w:val="28"/>
          <w:szCs w:val="28"/>
        </w:rPr>
        <w:t> «О Фонде содействия реформированию жилищно-коммунального хозяйства», руководствуясь Федеральным законом «</w:t>
      </w:r>
      <w:hyperlink r:id="rId6" w:history="1">
        <w:r w:rsidRPr="005269C6">
          <w:rPr>
            <w:color w:val="00466E"/>
            <w:spacing w:val="2"/>
            <w:sz w:val="28"/>
            <w:szCs w:val="28"/>
            <w:u w:val="single"/>
          </w:rPr>
          <w:t>Об общих принципах организации местного самоуправления в Российской Федерации</w:t>
        </w:r>
      </w:hyperlink>
      <w:r w:rsidRPr="005269C6">
        <w:rPr>
          <w:color w:val="2D2D2D"/>
          <w:spacing w:val="2"/>
          <w:sz w:val="28"/>
          <w:szCs w:val="28"/>
        </w:rPr>
        <w:t>» постановляю:</w:t>
      </w:r>
      <w:r w:rsidRPr="005269C6">
        <w:rPr>
          <w:color w:val="2D2D2D"/>
          <w:spacing w:val="2"/>
          <w:sz w:val="28"/>
          <w:szCs w:val="28"/>
        </w:rPr>
        <w:br/>
      </w: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269C6">
        <w:rPr>
          <w:color w:val="2D2D2D"/>
          <w:spacing w:val="2"/>
          <w:sz w:val="28"/>
          <w:szCs w:val="28"/>
        </w:rPr>
        <w:t>1. Утвердить Порядок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(приложение).</w:t>
      </w:r>
      <w:r w:rsidRPr="005269C6">
        <w:rPr>
          <w:color w:val="2D2D2D"/>
          <w:spacing w:val="2"/>
          <w:sz w:val="28"/>
          <w:szCs w:val="28"/>
        </w:rPr>
        <w:br/>
      </w:r>
      <w:r w:rsidRPr="005269C6">
        <w:rPr>
          <w:color w:val="2D2D2D"/>
          <w:spacing w:val="2"/>
          <w:sz w:val="28"/>
          <w:szCs w:val="28"/>
        </w:rPr>
        <w:br/>
        <w:t xml:space="preserve">2. </w:t>
      </w:r>
      <w:r>
        <w:rPr>
          <w:color w:val="2D2D2D"/>
          <w:spacing w:val="2"/>
          <w:sz w:val="28"/>
          <w:szCs w:val="28"/>
        </w:rPr>
        <w:t>О</w:t>
      </w:r>
      <w:r w:rsidRPr="005269C6">
        <w:rPr>
          <w:color w:val="2D2D2D"/>
          <w:spacing w:val="2"/>
          <w:sz w:val="28"/>
          <w:szCs w:val="28"/>
        </w:rPr>
        <w:t>беспечить опубликование постановления в установленном порядке.</w:t>
      </w:r>
      <w:r w:rsidRPr="005269C6">
        <w:rPr>
          <w:color w:val="2D2D2D"/>
          <w:spacing w:val="2"/>
          <w:sz w:val="28"/>
          <w:szCs w:val="28"/>
        </w:rPr>
        <w:br/>
      </w: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269C6">
        <w:rPr>
          <w:color w:val="2D2D2D"/>
          <w:spacing w:val="2"/>
          <w:sz w:val="28"/>
          <w:szCs w:val="28"/>
        </w:rPr>
        <w:t>3. Ответственность за исполнение постановления оставляю за собой.</w:t>
      </w:r>
      <w:r w:rsidRPr="005269C6">
        <w:rPr>
          <w:color w:val="2D2D2D"/>
          <w:spacing w:val="2"/>
          <w:sz w:val="28"/>
          <w:szCs w:val="28"/>
        </w:rPr>
        <w:br/>
      </w:r>
    </w:p>
    <w:p w:rsidR="00DA70ED" w:rsidRPr="005269C6" w:rsidRDefault="00DA70ED" w:rsidP="00DA70ED">
      <w:pPr>
        <w:shd w:val="clear" w:color="auto" w:fill="FFFFFF"/>
        <w:spacing w:before="375" w:after="225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5269C6">
        <w:rPr>
          <w:color w:val="2D2D2D"/>
          <w:spacing w:val="2"/>
          <w:sz w:val="28"/>
          <w:szCs w:val="28"/>
        </w:rPr>
        <w:t>Глава Садовского СМО РК,</w:t>
      </w:r>
    </w:p>
    <w:p w:rsidR="00DA70ED" w:rsidRPr="005269C6" w:rsidRDefault="00DA70ED" w:rsidP="00DA70ED">
      <w:pPr>
        <w:shd w:val="clear" w:color="auto" w:fill="FFFFFF"/>
        <w:spacing w:before="375" w:after="225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5269C6">
        <w:rPr>
          <w:color w:val="2D2D2D"/>
          <w:spacing w:val="2"/>
          <w:sz w:val="28"/>
          <w:szCs w:val="28"/>
        </w:rPr>
        <w:t>Глава Администрации Садовского СМО РК                            Панченко Ю.С.</w:t>
      </w:r>
    </w:p>
    <w:p w:rsidR="00DA70ED" w:rsidRDefault="00DA70ED" w:rsidP="00DA70ED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A70ED" w:rsidRDefault="00DA70ED" w:rsidP="00DA70ED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A70ED" w:rsidRDefault="00DA70ED" w:rsidP="00DA70ED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A70ED" w:rsidRDefault="00DA70ED" w:rsidP="00DA70E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</w:rPr>
      </w:pPr>
      <w:r w:rsidRPr="005269C6">
        <w:rPr>
          <w:color w:val="3C3C3C"/>
          <w:spacing w:val="2"/>
        </w:rPr>
        <w:t xml:space="preserve">Приложение. </w:t>
      </w:r>
    </w:p>
    <w:p w:rsidR="00DA70ED" w:rsidRPr="005269C6" w:rsidRDefault="00DA70ED" w:rsidP="00DA70ED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</w:rPr>
      </w:pPr>
      <w:r w:rsidRPr="005269C6">
        <w:rPr>
          <w:color w:val="3C3C3C"/>
          <w:spacing w:val="2"/>
        </w:rPr>
        <w:t>ПОРЯДОК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финансирование...</w:t>
      </w:r>
    </w:p>
    <w:p w:rsidR="00DA70ED" w:rsidRPr="005269C6" w:rsidRDefault="00DA70ED" w:rsidP="00DA70E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A70ED" w:rsidRPr="005269C6" w:rsidRDefault="00DA70ED" w:rsidP="00DA70E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269C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A70ED" w:rsidRDefault="00DA70ED" w:rsidP="00DA70ED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269C6">
        <w:rPr>
          <w:rFonts w:ascii="Arial" w:hAnsi="Arial" w:cs="Arial"/>
          <w:color w:val="3C3C3C"/>
          <w:spacing w:val="2"/>
          <w:sz w:val="28"/>
          <w:szCs w:val="28"/>
        </w:rPr>
        <w:t>ПОРЯДОК</w:t>
      </w:r>
      <w:r w:rsidRPr="005269C6">
        <w:rPr>
          <w:rFonts w:ascii="Arial" w:hAnsi="Arial" w:cs="Arial"/>
          <w:color w:val="3C3C3C"/>
          <w:spacing w:val="2"/>
          <w:sz w:val="28"/>
          <w:szCs w:val="28"/>
        </w:rPr>
        <w:br/>
        <w:t>выплаты товариществом собственников жилья, жилищным, жилищно-строительным кооперативом или иным специализированным потребительским кооперативом</w:t>
      </w:r>
      <w:r w:rsidRPr="005269C6">
        <w:rPr>
          <w:rFonts w:ascii="Arial" w:hAnsi="Arial" w:cs="Arial"/>
          <w:color w:val="3C3C3C"/>
          <w:spacing w:val="2"/>
          <w:sz w:val="28"/>
          <w:szCs w:val="28"/>
        </w:rPr>
        <w:br/>
        <w:t>либо собственниками помещений в многоквартирном доме средств на долевое</w:t>
      </w:r>
      <w:r w:rsidRPr="005269C6">
        <w:rPr>
          <w:rFonts w:ascii="Arial" w:hAnsi="Arial" w:cs="Arial"/>
          <w:color w:val="3C3C3C"/>
          <w:spacing w:val="2"/>
          <w:sz w:val="28"/>
          <w:szCs w:val="28"/>
        </w:rPr>
        <w:br/>
        <w:t>финансирование капитального ремонта многоквартирного дома</w:t>
      </w:r>
    </w:p>
    <w:p w:rsidR="00DA70ED" w:rsidRDefault="00DA70ED" w:rsidP="00DA70ED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DA70ED" w:rsidRPr="005269C6" w:rsidRDefault="00DA70ED" w:rsidP="00DA70ED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DA70ED" w:rsidRPr="005269C6" w:rsidRDefault="00DA70ED" w:rsidP="00DA70E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269C6">
        <w:rPr>
          <w:color w:val="2D2D2D"/>
          <w:spacing w:val="2"/>
          <w:sz w:val="28"/>
          <w:szCs w:val="28"/>
        </w:rPr>
        <w:t>1. Настоящий Порядок регламентирует выплату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включенного в адресную программу по капитальному ремонту многоквартирных домов.</w:t>
      </w:r>
      <w:r w:rsidRPr="005269C6">
        <w:rPr>
          <w:color w:val="2D2D2D"/>
          <w:spacing w:val="2"/>
          <w:sz w:val="28"/>
          <w:szCs w:val="28"/>
        </w:rPr>
        <w:br/>
        <w:t>2. Решение о долевом финансировании капитального ремонта многоквартирного дома и размере направляемых сре</w:t>
      </w:r>
      <w:proofErr w:type="gramStart"/>
      <w:r w:rsidRPr="005269C6">
        <w:rPr>
          <w:color w:val="2D2D2D"/>
          <w:spacing w:val="2"/>
          <w:sz w:val="28"/>
          <w:szCs w:val="28"/>
        </w:rPr>
        <w:t>дств пр</w:t>
      </w:r>
      <w:proofErr w:type="gramEnd"/>
      <w:r w:rsidRPr="005269C6">
        <w:rPr>
          <w:color w:val="2D2D2D"/>
          <w:spacing w:val="2"/>
          <w:sz w:val="28"/>
          <w:szCs w:val="28"/>
        </w:rPr>
        <w:t>инимается на общем собрании собственников помещений в многоквартирном доме в порядке, установленном действующим законодательством.</w:t>
      </w:r>
      <w:r w:rsidRPr="005269C6">
        <w:rPr>
          <w:color w:val="2D2D2D"/>
          <w:spacing w:val="2"/>
          <w:sz w:val="28"/>
          <w:szCs w:val="28"/>
        </w:rPr>
        <w:br/>
        <w:t>3. Сбор средств на долевое финансирование капитального ремонта обеспечивает товарищество собственников жилья, жилищный, жилищно-строительный кооператив или иной специализированный потребительский кооператив, управляющая компания, выбранная собственниками помещений в многоквартирном доме (далее по тексту - управляющая организация).</w:t>
      </w:r>
      <w:r w:rsidRPr="005269C6">
        <w:rPr>
          <w:color w:val="2D2D2D"/>
          <w:spacing w:val="2"/>
          <w:sz w:val="28"/>
          <w:szCs w:val="28"/>
        </w:rPr>
        <w:br/>
        <w:t>4. Собственники помещений перечисляют средства на долевое финансирование капитального ремонта многоквартирного дома на расчетный счет управляющей организации.</w:t>
      </w:r>
      <w:r w:rsidRPr="005269C6">
        <w:rPr>
          <w:color w:val="2D2D2D"/>
          <w:spacing w:val="2"/>
          <w:sz w:val="28"/>
          <w:szCs w:val="28"/>
        </w:rPr>
        <w:br/>
        <w:t xml:space="preserve">5. </w:t>
      </w:r>
      <w:proofErr w:type="gramStart"/>
      <w:r w:rsidRPr="005269C6">
        <w:rPr>
          <w:color w:val="2D2D2D"/>
          <w:spacing w:val="2"/>
          <w:sz w:val="28"/>
          <w:szCs w:val="28"/>
        </w:rPr>
        <w:t xml:space="preserve">Для выплаты денежных средств, предназначенных на проведение капитального ремонта в многоквартирных домах, включенных в адресную программу, управляющие организации открывают отдельный банковский счет, на который в течение пяти рабочих дней перечисляют средства </w:t>
      </w:r>
      <w:r w:rsidRPr="005269C6">
        <w:rPr>
          <w:color w:val="2D2D2D"/>
          <w:spacing w:val="2"/>
          <w:sz w:val="28"/>
          <w:szCs w:val="28"/>
        </w:rPr>
        <w:lastRenderedPageBreak/>
        <w:t>собственников помещений, предназначенные на проведение капитального ремонта, и предоставляют в департамент энергетики, жилищного и коммунального хозяйства города (далее по тексту - департамент) подтверждение из банка о внесении на отдельный банковский</w:t>
      </w:r>
      <w:proofErr w:type="gramEnd"/>
      <w:r w:rsidRPr="005269C6">
        <w:rPr>
          <w:color w:val="2D2D2D"/>
          <w:spacing w:val="2"/>
          <w:sz w:val="28"/>
          <w:szCs w:val="28"/>
        </w:rPr>
        <w:t xml:space="preserve"> счет денежных средств на долевое финансирование капитального ремонта многоквартирных домов в полном объеме.</w:t>
      </w:r>
      <w:r w:rsidRPr="005269C6">
        <w:rPr>
          <w:color w:val="2D2D2D"/>
          <w:spacing w:val="2"/>
          <w:sz w:val="28"/>
          <w:szCs w:val="28"/>
        </w:rPr>
        <w:br/>
        <w:t>6. Собственникам помещений может быть предоставлена рассрочка выплаты средств на долевое финансирование капитального ремонта многоквартирного дома в следующем порядке:</w:t>
      </w:r>
      <w:r w:rsidRPr="005269C6">
        <w:rPr>
          <w:color w:val="2D2D2D"/>
          <w:spacing w:val="2"/>
          <w:sz w:val="28"/>
          <w:szCs w:val="28"/>
        </w:rPr>
        <w:br/>
        <w:t xml:space="preserve">6.1. Собственники помещений на общем собрании утверждают порядок внесения денежных средств </w:t>
      </w:r>
      <w:proofErr w:type="gramStart"/>
      <w:r w:rsidRPr="005269C6">
        <w:rPr>
          <w:color w:val="2D2D2D"/>
          <w:spacing w:val="2"/>
          <w:sz w:val="28"/>
          <w:szCs w:val="28"/>
        </w:rPr>
        <w:t>для проведения капитального ремонта многоквартирного дома при условии внесения средств в полном объеме до подписания акта выполненных работ с подрядной организацией</w:t>
      </w:r>
      <w:proofErr w:type="gramEnd"/>
      <w:r w:rsidRPr="005269C6">
        <w:rPr>
          <w:color w:val="2D2D2D"/>
          <w:spacing w:val="2"/>
          <w:sz w:val="28"/>
          <w:szCs w:val="28"/>
        </w:rPr>
        <w:t>.</w:t>
      </w:r>
      <w:r w:rsidRPr="005269C6">
        <w:rPr>
          <w:color w:val="2D2D2D"/>
          <w:spacing w:val="2"/>
          <w:sz w:val="28"/>
          <w:szCs w:val="28"/>
        </w:rPr>
        <w:br/>
      </w: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DA70ED" w:rsidRDefault="00DA70ED" w:rsidP="00DA70ED">
      <w:pPr>
        <w:rPr>
          <w:sz w:val="28"/>
          <w:szCs w:val="28"/>
        </w:rPr>
      </w:pPr>
    </w:p>
    <w:p w:rsidR="00641ACC" w:rsidRDefault="00641ACC">
      <w:bookmarkStart w:id="0" w:name="_GoBack"/>
      <w:bookmarkEnd w:id="0"/>
    </w:p>
    <w:sectPr w:rsidR="0064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CC"/>
    <w:rsid w:val="00641ACC"/>
    <w:rsid w:val="00D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5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2017-08-09T07:01:00Z</dcterms:created>
  <dcterms:modified xsi:type="dcterms:W3CDTF">2017-08-09T07:02:00Z</dcterms:modified>
</cp:coreProperties>
</file>